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53343A">
              <w:rPr>
                <w:sz w:val="20"/>
                <w:szCs w:val="20"/>
              </w:rPr>
              <w:t>Твистер</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53343A" w:rsidP="00A826B0">
            <w:pPr>
              <w:rPr>
                <w:sz w:val="20"/>
                <w:szCs w:val="20"/>
              </w:rPr>
            </w:pPr>
            <w:r>
              <w:rPr>
                <w:rFonts w:ascii="Arial" w:hAnsi="Arial" w:cs="Arial"/>
                <w:b/>
                <w:noProof/>
                <w:sz w:val="28"/>
                <w:szCs w:val="28"/>
                <w:lang w:eastAsia="ru-RU"/>
              </w:rPr>
              <w:drawing>
                <wp:inline distT="0" distB="0" distL="0" distR="0" wp14:anchorId="52681EAF" wp14:editId="7F6E03C0">
                  <wp:extent cx="1132318"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47254" cy="231615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C41F02" w:rsidP="00095E73">
            <w:pPr>
              <w:snapToGrid w:val="0"/>
              <w:ind w:firstLine="34"/>
              <w:contextualSpacing/>
              <w:jc w:val="center"/>
              <w:rPr>
                <w:sz w:val="20"/>
                <w:szCs w:val="20"/>
              </w:rPr>
            </w:pPr>
            <w:r>
              <w:rPr>
                <w:sz w:val="20"/>
                <w:szCs w:val="20"/>
              </w:rPr>
              <w:t>890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824783" w:rsidP="00FF0DCF">
            <w:pPr>
              <w:snapToGrid w:val="0"/>
              <w:ind w:firstLine="34"/>
              <w:contextualSpacing/>
              <w:jc w:val="center"/>
              <w:rPr>
                <w:sz w:val="20"/>
                <w:szCs w:val="20"/>
              </w:rPr>
            </w:pPr>
            <w:r>
              <w:rPr>
                <w:sz w:val="20"/>
                <w:szCs w:val="20"/>
              </w:rPr>
              <w:t>632</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927FDD">
            <w:pPr>
              <w:snapToGrid w:val="0"/>
              <w:ind w:firstLine="34"/>
              <w:contextualSpacing/>
              <w:jc w:val="center"/>
              <w:rPr>
                <w:sz w:val="20"/>
                <w:szCs w:val="20"/>
              </w:rPr>
            </w:pPr>
            <w:r>
              <w:rPr>
                <w:sz w:val="20"/>
                <w:szCs w:val="20"/>
              </w:rPr>
              <w:t>1</w:t>
            </w:r>
            <w:r w:rsidR="00095E73">
              <w:rPr>
                <w:sz w:val="20"/>
                <w:szCs w:val="20"/>
              </w:rPr>
              <w:t>5</w:t>
            </w:r>
            <w:r w:rsidR="0053343A">
              <w:rPr>
                <w:sz w:val="20"/>
                <w:szCs w:val="20"/>
              </w:rPr>
              <w:t>4</w:t>
            </w:r>
            <w:r w:rsidR="00927FDD">
              <w:rPr>
                <w:sz w:val="20"/>
                <w:szCs w:val="20"/>
              </w:rPr>
              <w:t>9</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53343A" w:rsidP="003158C7">
            <w:pPr>
              <w:snapToGrid w:val="0"/>
              <w:ind w:firstLine="34"/>
              <w:contextualSpacing/>
              <w:jc w:val="center"/>
              <w:rPr>
                <w:sz w:val="20"/>
                <w:szCs w:val="20"/>
              </w:rPr>
            </w:pPr>
            <w:r>
              <w:rPr>
                <w:sz w:val="20"/>
                <w:szCs w:val="20"/>
              </w:rPr>
              <w:t>1</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53343A" w:rsidP="003158C7">
            <w:pPr>
              <w:snapToGrid w:val="0"/>
              <w:ind w:firstLine="34"/>
              <w:contextualSpacing/>
              <w:rPr>
                <w:sz w:val="20"/>
                <w:szCs w:val="20"/>
              </w:rPr>
            </w:pPr>
            <w:r>
              <w:rPr>
                <w:sz w:val="20"/>
                <w:szCs w:val="20"/>
              </w:rPr>
              <w:t>Узел вращения</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53343A"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0D2DAD" w:rsidP="000F54DF">
            <w:pPr>
              <w:snapToGrid w:val="0"/>
              <w:jc w:val="center"/>
              <w:rPr>
                <w:sz w:val="20"/>
                <w:szCs w:val="20"/>
              </w:rPr>
            </w:pPr>
            <w:r>
              <w:rPr>
                <w:noProof/>
                <w:sz w:val="20"/>
                <w:szCs w:val="20"/>
                <w:lang w:eastAsia="ru-RU"/>
              </w:rPr>
              <w:drawing>
                <wp:inline distT="0" distB="0" distL="0" distR="0">
                  <wp:extent cx="1143000" cy="1943100"/>
                  <wp:effectExtent l="0" t="0" r="0" b="0"/>
                  <wp:docPr id="5"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w:t>
            </w:r>
            <w:r w:rsidR="00421D9C">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0F2035" w:rsidRPr="00421D9C" w:rsidRDefault="00404A3F" w:rsidP="00421D9C">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полустоек, боковин, крышки</w:t>
            </w:r>
            <w:r>
              <w:rPr>
                <w:sz w:val="20"/>
                <w:szCs w:val="20"/>
              </w:rPr>
              <w:t xml:space="preserve">. Боковины и стенки выполнены из листового металла толщиной не менее 2,5 мм. </w:t>
            </w:r>
            <w:r w:rsidR="000F2035">
              <w:rPr>
                <w:bCs/>
                <w:sz w:val="20"/>
                <w:szCs w:val="20"/>
              </w:rPr>
              <w:t xml:space="preserve">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421D9C">
            <w:pPr>
              <w:snapToGrid w:val="0"/>
              <w:contextualSpacing/>
              <w:rPr>
                <w:bCs/>
                <w:sz w:val="20"/>
                <w:szCs w:val="20"/>
              </w:rPr>
            </w:pPr>
            <w:r>
              <w:rPr>
                <w:bCs/>
                <w:sz w:val="20"/>
                <w:szCs w:val="20"/>
              </w:rPr>
              <w:t xml:space="preserve">Общие габариты стойки не менее </w:t>
            </w:r>
            <w:r w:rsidR="00163FFD">
              <w:rPr>
                <w:bCs/>
                <w:sz w:val="20"/>
                <w:szCs w:val="20"/>
              </w:rPr>
              <w:t>7</w:t>
            </w:r>
            <w:r w:rsidR="00421D9C">
              <w:rPr>
                <w:bCs/>
                <w:sz w:val="20"/>
                <w:szCs w:val="20"/>
              </w:rPr>
              <w:t>69</w:t>
            </w:r>
            <w:r w:rsidR="00163FFD">
              <w:rPr>
                <w:bCs/>
                <w:sz w:val="20"/>
                <w:szCs w:val="20"/>
              </w:rPr>
              <w:t>х</w:t>
            </w:r>
            <w:r w:rsidR="00421D9C">
              <w:rPr>
                <w:bCs/>
                <w:sz w:val="20"/>
                <w:szCs w:val="20"/>
              </w:rPr>
              <w:t>260</w:t>
            </w:r>
            <w:r>
              <w:rPr>
                <w:bCs/>
                <w:sz w:val="20"/>
                <w:szCs w:val="20"/>
              </w:rPr>
              <w:t>х1</w:t>
            </w:r>
            <w:r w:rsidR="00163FFD">
              <w:rPr>
                <w:bCs/>
                <w:sz w:val="20"/>
                <w:szCs w:val="20"/>
              </w:rPr>
              <w:t>1</w:t>
            </w:r>
            <w:r w:rsidR="00421D9C">
              <w:rPr>
                <w:bCs/>
                <w:sz w:val="20"/>
                <w:szCs w:val="20"/>
              </w:rPr>
              <w:t>4</w:t>
            </w:r>
            <w:r w:rsidR="00163FFD">
              <w:rPr>
                <w:bCs/>
                <w:sz w:val="20"/>
                <w:szCs w:val="20"/>
              </w:rPr>
              <w:t>8</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0D2DAD" w:rsidP="000F54DF">
            <w:pPr>
              <w:snapToGrid w:val="0"/>
              <w:jc w:val="center"/>
              <w:rPr>
                <w:noProof/>
                <w:sz w:val="20"/>
                <w:szCs w:val="20"/>
                <w:lang w:eastAsia="ru-RU"/>
              </w:rPr>
            </w:pPr>
            <w:r>
              <w:rPr>
                <w:noProof/>
                <w:sz w:val="20"/>
                <w:szCs w:val="20"/>
                <w:lang w:eastAsia="ru-RU"/>
              </w:rPr>
              <w:drawing>
                <wp:inline distT="0" distB="0" distL="0" distR="0">
                  <wp:extent cx="1143000" cy="742950"/>
                  <wp:effectExtent l="0" t="0" r="0" b="0"/>
                  <wp:docPr id="2" name="Рисунок 2" descr="опора вра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ора враще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F1796" w:rsidRDefault="004F1796" w:rsidP="00421D9C">
            <w:pPr>
              <w:snapToGrid w:val="0"/>
              <w:ind w:firstLine="34"/>
              <w:contextualSpacing/>
              <w:rPr>
                <w:sz w:val="20"/>
                <w:szCs w:val="20"/>
              </w:rPr>
            </w:pPr>
            <w:r>
              <w:rPr>
                <w:sz w:val="20"/>
                <w:szCs w:val="20"/>
              </w:rPr>
              <w:t xml:space="preserve"> </w:t>
            </w:r>
            <w:r w:rsidR="00421D9C">
              <w:rPr>
                <w:sz w:val="20"/>
                <w:szCs w:val="20"/>
              </w:rPr>
              <w:t xml:space="preserve">Узел вращения представляет собой подшипниковый узел с опорной поверхностью, присоединяемой поверхностью и двумя прорезиненными опорами. </w:t>
            </w:r>
          </w:p>
          <w:p w:rsidR="00421D9C" w:rsidRDefault="00421D9C" w:rsidP="00421D9C">
            <w:pPr>
              <w:snapToGrid w:val="0"/>
              <w:ind w:firstLine="34"/>
              <w:contextualSpacing/>
              <w:rPr>
                <w:sz w:val="20"/>
                <w:szCs w:val="20"/>
              </w:rPr>
            </w:pPr>
            <w:r>
              <w:rPr>
                <w:sz w:val="20"/>
                <w:szCs w:val="20"/>
              </w:rPr>
              <w:t xml:space="preserve">Диск опорный состоит из листа металлического толщиной не менее 4 мм и габаритами 280х280 мм. К опоре приварены ось из круга диаметром не менее 34 мм длиной не менее 116 мм. </w:t>
            </w:r>
          </w:p>
          <w:p w:rsidR="00421D9C" w:rsidRDefault="00421D9C" w:rsidP="00421D9C">
            <w:pPr>
              <w:snapToGrid w:val="0"/>
              <w:ind w:firstLine="34"/>
              <w:contextualSpacing/>
              <w:rPr>
                <w:sz w:val="20"/>
                <w:szCs w:val="20"/>
              </w:rPr>
            </w:pPr>
            <w:r>
              <w:rPr>
                <w:sz w:val="20"/>
                <w:szCs w:val="20"/>
              </w:rPr>
              <w:t xml:space="preserve">Корпус опорный состоит из фланца, который выполнен из листа толщиной не менее 4 мм и габаритами не менее 120х120 мм, к которому приварен стакан из трубы диаметром не менее 60 мм и толщиной стенки не менее 8 мм длиной не менее 87 мм. </w:t>
            </w:r>
          </w:p>
          <w:p w:rsidR="00421D9C" w:rsidRDefault="00421D9C" w:rsidP="00421D9C">
            <w:pPr>
              <w:snapToGrid w:val="0"/>
              <w:ind w:firstLine="34"/>
              <w:contextualSpacing/>
              <w:rPr>
                <w:sz w:val="20"/>
                <w:szCs w:val="20"/>
              </w:rPr>
            </w:pPr>
            <w:r>
              <w:rPr>
                <w:sz w:val="20"/>
                <w:szCs w:val="20"/>
              </w:rPr>
              <w:t>Диск к корпусу присоединен при помощи подшипников и стопорных колец.</w:t>
            </w:r>
          </w:p>
          <w:p w:rsidR="00D23949" w:rsidRDefault="00D23949" w:rsidP="009F1F44">
            <w:pPr>
              <w:snapToGrid w:val="0"/>
              <w:ind w:firstLine="34"/>
              <w:contextualSpacing/>
              <w:rPr>
                <w:sz w:val="20"/>
                <w:szCs w:val="20"/>
              </w:rPr>
            </w:pPr>
            <w:r>
              <w:rPr>
                <w:sz w:val="20"/>
                <w:szCs w:val="20"/>
              </w:rPr>
              <w:t>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0D2DAD" w:rsidP="000F54DF">
            <w:pPr>
              <w:snapToGrid w:val="0"/>
              <w:jc w:val="center"/>
              <w:rPr>
                <w:sz w:val="20"/>
                <w:szCs w:val="20"/>
              </w:rPr>
            </w:pPr>
            <w:r>
              <w:rPr>
                <w:noProof/>
                <w:sz w:val="20"/>
                <w:szCs w:val="20"/>
                <w:lang w:eastAsia="ru-RU"/>
              </w:rPr>
              <w:drawing>
                <wp:inline distT="0" distB="0" distL="0" distR="0">
                  <wp:extent cx="1143000" cy="1285875"/>
                  <wp:effectExtent l="0" t="0" r="0" b="9525"/>
                  <wp:docPr id="1" name="Рисунок 3" descr="R 207.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207.48.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285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w:t>
            </w:r>
            <w:r w:rsidR="00B436AD">
              <w:rPr>
                <w:sz w:val="20"/>
                <w:szCs w:val="20"/>
              </w:rPr>
              <w:t>ы</w:t>
            </w:r>
            <w:r w:rsidR="00B46BAE">
              <w:rPr>
                <w:sz w:val="20"/>
                <w:szCs w:val="20"/>
              </w:rPr>
              <w:t xml:space="preserve">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421D9C">
              <w:rPr>
                <w:sz w:val="20"/>
                <w:szCs w:val="20"/>
              </w:rPr>
              <w:t xml:space="preserve">1344 </w:t>
            </w:r>
            <w:r>
              <w:rPr>
                <w:sz w:val="20"/>
                <w:szCs w:val="20"/>
              </w:rPr>
              <w:t xml:space="preserve">мм. </w:t>
            </w:r>
            <w:r w:rsidR="00E570E2">
              <w:rPr>
                <w:sz w:val="20"/>
                <w:szCs w:val="20"/>
              </w:rPr>
              <w:t xml:space="preserve">Труба согнута в </w:t>
            </w:r>
            <w:r w:rsidR="00421D9C">
              <w:rPr>
                <w:sz w:val="20"/>
                <w:szCs w:val="20"/>
              </w:rPr>
              <w:t>П</w:t>
            </w:r>
            <w:r w:rsidR="00B436AD">
              <w:rPr>
                <w:sz w:val="20"/>
                <w:szCs w:val="20"/>
              </w:rPr>
              <w:t>-образной</w:t>
            </w:r>
            <w:r w:rsidR="00E570E2">
              <w:rPr>
                <w:sz w:val="20"/>
                <w:szCs w:val="20"/>
              </w:rPr>
              <w:t xml:space="preserve"> форме, </w:t>
            </w:r>
            <w:r w:rsidR="00B436AD">
              <w:rPr>
                <w:sz w:val="20"/>
                <w:szCs w:val="20"/>
              </w:rPr>
              <w:t>и один гиб под углом к основному</w:t>
            </w:r>
            <w:r w:rsidR="00E570E2">
              <w:rPr>
                <w:sz w:val="20"/>
                <w:szCs w:val="20"/>
              </w:rPr>
              <w:t xml:space="preserve">. </w:t>
            </w:r>
          </w:p>
          <w:p w:rsidR="00D75108" w:rsidRDefault="00421D9C" w:rsidP="00E570E2">
            <w:pPr>
              <w:snapToGrid w:val="0"/>
              <w:ind w:firstLine="34"/>
              <w:contextualSpacing/>
              <w:rPr>
                <w:sz w:val="20"/>
                <w:szCs w:val="20"/>
              </w:rPr>
            </w:pPr>
            <w:r>
              <w:rPr>
                <w:sz w:val="20"/>
                <w:szCs w:val="20"/>
              </w:rPr>
              <w:t>Центральный</w:t>
            </w:r>
            <w:r w:rsidR="00D75108">
              <w:rPr>
                <w:sz w:val="20"/>
                <w:szCs w:val="20"/>
              </w:rPr>
              <w:t xml:space="preserve"> прямой участок длиной </w:t>
            </w:r>
            <w:r>
              <w:rPr>
                <w:sz w:val="20"/>
                <w:szCs w:val="20"/>
              </w:rPr>
              <w:t>не менее 2</w:t>
            </w:r>
            <w:r w:rsidR="00B436AD">
              <w:rPr>
                <w:sz w:val="20"/>
                <w:szCs w:val="20"/>
              </w:rPr>
              <w:t>60</w:t>
            </w:r>
            <w:r w:rsidR="00D75108">
              <w:rPr>
                <w:sz w:val="20"/>
                <w:szCs w:val="20"/>
              </w:rPr>
              <w:t xml:space="preserve"> мм, затем идет сгиб под углом не менее </w:t>
            </w:r>
            <w:r w:rsidR="00B436AD">
              <w:rPr>
                <w:sz w:val="20"/>
                <w:szCs w:val="20"/>
              </w:rPr>
              <w:t>90</w:t>
            </w:r>
            <w:r w:rsidR="00D75108">
              <w:rPr>
                <w:sz w:val="20"/>
                <w:szCs w:val="20"/>
              </w:rPr>
              <w:t xml:space="preserve"> градуса и прямой участок не менее </w:t>
            </w:r>
            <w:r w:rsidR="00B436AD">
              <w:rPr>
                <w:sz w:val="20"/>
                <w:szCs w:val="20"/>
              </w:rPr>
              <w:t>1</w:t>
            </w:r>
            <w:r>
              <w:rPr>
                <w:sz w:val="20"/>
                <w:szCs w:val="20"/>
              </w:rPr>
              <w:t>6</w:t>
            </w:r>
            <w:r w:rsidR="00D75108">
              <w:rPr>
                <w:sz w:val="20"/>
                <w:szCs w:val="20"/>
              </w:rPr>
              <w:t xml:space="preserve">0 мм, затем снова сгиб прямой участок не менее </w:t>
            </w:r>
            <w:r w:rsidR="00B436AD">
              <w:rPr>
                <w:sz w:val="20"/>
                <w:szCs w:val="20"/>
              </w:rPr>
              <w:t>1</w:t>
            </w:r>
            <w:r>
              <w:rPr>
                <w:sz w:val="20"/>
                <w:szCs w:val="20"/>
              </w:rPr>
              <w:t>5</w:t>
            </w:r>
            <w:r w:rsidR="00B436AD">
              <w:rPr>
                <w:sz w:val="20"/>
                <w:szCs w:val="20"/>
              </w:rPr>
              <w:t xml:space="preserve">0 мм, второй гиб выполнен в плоскости, которая находится под углом </w:t>
            </w:r>
            <w:r>
              <w:rPr>
                <w:sz w:val="20"/>
                <w:szCs w:val="20"/>
              </w:rPr>
              <w:t>160</w:t>
            </w:r>
            <w:r w:rsidR="00B436AD">
              <w:rPr>
                <w:sz w:val="20"/>
                <w:szCs w:val="20"/>
              </w:rPr>
              <w:t xml:space="preserve"> градусов к плоскости первого гиба</w:t>
            </w:r>
            <w:r w:rsidR="00D75108">
              <w:rPr>
                <w:sz w:val="20"/>
                <w:szCs w:val="20"/>
              </w:rPr>
              <w:t xml:space="preserve">. </w:t>
            </w:r>
          </w:p>
          <w:p w:rsidR="00D75108" w:rsidRDefault="00421D9C" w:rsidP="00E570E2">
            <w:pPr>
              <w:snapToGrid w:val="0"/>
              <w:ind w:firstLine="34"/>
              <w:contextualSpacing/>
              <w:rPr>
                <w:sz w:val="20"/>
                <w:szCs w:val="20"/>
              </w:rPr>
            </w:pPr>
            <w:r>
              <w:rPr>
                <w:sz w:val="20"/>
                <w:szCs w:val="20"/>
              </w:rPr>
              <w:t xml:space="preserve">К ручке приварена боковина </w:t>
            </w:r>
            <w:r w:rsidR="00D75108">
              <w:rPr>
                <w:sz w:val="20"/>
                <w:szCs w:val="20"/>
              </w:rPr>
              <w:t xml:space="preserve">размерами не менее </w:t>
            </w:r>
            <w:r>
              <w:rPr>
                <w:sz w:val="20"/>
                <w:szCs w:val="20"/>
              </w:rPr>
              <w:t>266</w:t>
            </w:r>
            <w:r w:rsidR="00D75108">
              <w:rPr>
                <w:sz w:val="20"/>
                <w:szCs w:val="20"/>
              </w:rPr>
              <w:t>х</w:t>
            </w:r>
            <w:r w:rsidR="00B436AD">
              <w:rPr>
                <w:sz w:val="20"/>
                <w:szCs w:val="20"/>
              </w:rPr>
              <w:t>1</w:t>
            </w:r>
            <w:r>
              <w:rPr>
                <w:sz w:val="20"/>
                <w:szCs w:val="20"/>
              </w:rPr>
              <w:t>35</w:t>
            </w:r>
            <w:r w:rsidR="00D75108">
              <w:rPr>
                <w:sz w:val="20"/>
                <w:szCs w:val="20"/>
              </w:rPr>
              <w:t xml:space="preserve"> мм выполненн</w:t>
            </w:r>
            <w:r>
              <w:rPr>
                <w:sz w:val="20"/>
                <w:szCs w:val="20"/>
              </w:rPr>
              <w:t>ая</w:t>
            </w:r>
            <w:r w:rsidR="00D75108">
              <w:rPr>
                <w:sz w:val="20"/>
                <w:szCs w:val="20"/>
              </w:rPr>
              <w:t xml:space="preserve"> из листа металлического толщиной не менее </w:t>
            </w:r>
            <w:r>
              <w:rPr>
                <w:sz w:val="20"/>
                <w:szCs w:val="20"/>
              </w:rPr>
              <w:t>4</w:t>
            </w:r>
            <w:r w:rsidR="00D75108">
              <w:rPr>
                <w:sz w:val="20"/>
                <w:szCs w:val="20"/>
              </w:rPr>
              <w:t xml:space="preserve"> мм. </w:t>
            </w:r>
          </w:p>
          <w:p w:rsidR="00453E57" w:rsidRDefault="00453E57" w:rsidP="0078658A">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421D9C">
              <w:rPr>
                <w:sz w:val="20"/>
                <w:szCs w:val="20"/>
              </w:rPr>
              <w:t>277</w:t>
            </w:r>
            <w:r>
              <w:rPr>
                <w:sz w:val="20"/>
                <w:szCs w:val="20"/>
              </w:rPr>
              <w:t>х</w:t>
            </w:r>
            <w:r w:rsidR="00421D9C">
              <w:rPr>
                <w:sz w:val="20"/>
                <w:szCs w:val="20"/>
              </w:rPr>
              <w:t>549</w:t>
            </w:r>
            <w:r>
              <w:rPr>
                <w:sz w:val="20"/>
                <w:szCs w:val="20"/>
              </w:rPr>
              <w:t>х</w:t>
            </w:r>
            <w:r w:rsidR="00421D9C">
              <w:rPr>
                <w:sz w:val="20"/>
                <w:szCs w:val="20"/>
              </w:rPr>
              <w:t>567</w:t>
            </w:r>
            <w:r>
              <w:rPr>
                <w:sz w:val="20"/>
                <w:szCs w:val="20"/>
              </w:rPr>
              <w:t xml:space="preserve">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0D2DAD" w:rsidP="00034632">
            <w:pPr>
              <w:jc w:val="center"/>
              <w:rPr>
                <w:sz w:val="20"/>
                <w:szCs w:val="20"/>
              </w:rPr>
            </w:pPr>
            <w:r>
              <w:rPr>
                <w:noProof/>
                <w:sz w:val="20"/>
                <w:szCs w:val="20"/>
                <w:lang w:eastAsia="ru-RU"/>
              </w:rPr>
              <w:drawing>
                <wp:inline distT="0" distB="0" distL="0" distR="0">
                  <wp:extent cx="1143000" cy="342900"/>
                  <wp:effectExtent l="0" t="0" r="0" b="0"/>
                  <wp:docPr id="4" name="Рисунок 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1A00"/>
    <w:rsid w:val="000A78CD"/>
    <w:rsid w:val="000B3D05"/>
    <w:rsid w:val="000C5D58"/>
    <w:rsid w:val="000D2DAD"/>
    <w:rsid w:val="000D57F3"/>
    <w:rsid w:val="000F2035"/>
    <w:rsid w:val="000F54DF"/>
    <w:rsid w:val="00115A5E"/>
    <w:rsid w:val="00163FFD"/>
    <w:rsid w:val="001907A6"/>
    <w:rsid w:val="0022291E"/>
    <w:rsid w:val="00233DF6"/>
    <w:rsid w:val="00263FBD"/>
    <w:rsid w:val="0028246C"/>
    <w:rsid w:val="0029008D"/>
    <w:rsid w:val="00293957"/>
    <w:rsid w:val="002A2CE4"/>
    <w:rsid w:val="002C65FE"/>
    <w:rsid w:val="003158C7"/>
    <w:rsid w:val="003613B9"/>
    <w:rsid w:val="003B22C7"/>
    <w:rsid w:val="00404A3F"/>
    <w:rsid w:val="00406E80"/>
    <w:rsid w:val="00421D9C"/>
    <w:rsid w:val="004532C3"/>
    <w:rsid w:val="00453E57"/>
    <w:rsid w:val="0047549D"/>
    <w:rsid w:val="00483763"/>
    <w:rsid w:val="004916E8"/>
    <w:rsid w:val="004D4FC1"/>
    <w:rsid w:val="004F0F3A"/>
    <w:rsid w:val="004F1796"/>
    <w:rsid w:val="00504BB1"/>
    <w:rsid w:val="005142F2"/>
    <w:rsid w:val="0053343A"/>
    <w:rsid w:val="00533830"/>
    <w:rsid w:val="00542235"/>
    <w:rsid w:val="00561F81"/>
    <w:rsid w:val="0056426A"/>
    <w:rsid w:val="0057707D"/>
    <w:rsid w:val="00592895"/>
    <w:rsid w:val="00593597"/>
    <w:rsid w:val="005A4D26"/>
    <w:rsid w:val="00645D5B"/>
    <w:rsid w:val="00653E56"/>
    <w:rsid w:val="00691488"/>
    <w:rsid w:val="006C1041"/>
    <w:rsid w:val="0072280F"/>
    <w:rsid w:val="00735B94"/>
    <w:rsid w:val="00762284"/>
    <w:rsid w:val="00782137"/>
    <w:rsid w:val="007839A9"/>
    <w:rsid w:val="00784F6E"/>
    <w:rsid w:val="0078658A"/>
    <w:rsid w:val="007948E7"/>
    <w:rsid w:val="007B706D"/>
    <w:rsid w:val="007D7E7C"/>
    <w:rsid w:val="00814F75"/>
    <w:rsid w:val="00815CEF"/>
    <w:rsid w:val="00824783"/>
    <w:rsid w:val="0085438D"/>
    <w:rsid w:val="008574C2"/>
    <w:rsid w:val="008B5B10"/>
    <w:rsid w:val="008D2DE9"/>
    <w:rsid w:val="00927FDD"/>
    <w:rsid w:val="00946DCA"/>
    <w:rsid w:val="009B7749"/>
    <w:rsid w:val="009D73CD"/>
    <w:rsid w:val="009F1F44"/>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41F02"/>
    <w:rsid w:val="00C653DB"/>
    <w:rsid w:val="00CA41CF"/>
    <w:rsid w:val="00CB58D5"/>
    <w:rsid w:val="00CE6A0B"/>
    <w:rsid w:val="00CF491C"/>
    <w:rsid w:val="00CF6C49"/>
    <w:rsid w:val="00D23949"/>
    <w:rsid w:val="00D37ED4"/>
    <w:rsid w:val="00D4186D"/>
    <w:rsid w:val="00D5687A"/>
    <w:rsid w:val="00D75108"/>
    <w:rsid w:val="00D85D43"/>
    <w:rsid w:val="00DD2C86"/>
    <w:rsid w:val="00DE1DE4"/>
    <w:rsid w:val="00DE52A8"/>
    <w:rsid w:val="00E27017"/>
    <w:rsid w:val="00E570E2"/>
    <w:rsid w:val="00E6319A"/>
    <w:rsid w:val="00E650F3"/>
    <w:rsid w:val="00E77812"/>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2021-12-27T16:38:00Z</dcterms:created>
  <dcterms:modified xsi:type="dcterms:W3CDTF">2021-12-27T16:38:00Z</dcterms:modified>
</cp:coreProperties>
</file>