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BB3EF3" w:rsidTr="00BB3EF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BB3EF3" w:rsidTr="00BB3EF3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BB3EF3" w:rsidRDefault="00267D72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838200"/>
                  <wp:effectExtent l="0" t="0" r="9525" b="0"/>
                  <wp:docPr id="1" name="Рисунок 1" descr="R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3158C7" w:rsidRDefault="00BB3EF3" w:rsidP="00183B16">
            <w:pPr>
              <w:ind w:firstLine="142"/>
              <w:rPr>
                <w:sz w:val="20"/>
                <w:szCs w:val="20"/>
              </w:rPr>
            </w:pPr>
          </w:p>
        </w:tc>
      </w:tr>
      <w:tr w:rsidR="00BB3EF3" w:rsidTr="00BB3EF3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3158C7" w:rsidRDefault="00BB3EF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BB3EF3" w:rsidTr="00BB3EF3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Pr="00625859" w:rsidRDefault="00BB3EF3" w:rsidP="003158C7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3158C7" w:rsidRDefault="00BB3EF3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</w:tr>
      <w:tr w:rsidR="00BB3EF3" w:rsidTr="00BB3EF3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Pr="003158C7" w:rsidRDefault="00BB3EF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3158C7" w:rsidRDefault="00BB3EF3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</w:t>
            </w:r>
          </w:p>
        </w:tc>
      </w:tr>
      <w:tr w:rsidR="00BB3EF3" w:rsidTr="00BB3EF3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Pr="003158C7" w:rsidRDefault="00BB3EF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3158C7" w:rsidRDefault="00BB3EF3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</w:tr>
      <w:tr w:rsidR="00BB3EF3" w:rsidTr="00BB3EF3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3158C7" w:rsidRDefault="00BB3EF3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B3EF3" w:rsidTr="00BB3EF3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Pr="003158C7" w:rsidRDefault="00BB3EF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Гофрированная труба</w:t>
            </w:r>
            <w:r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3158C7" w:rsidRDefault="00BB3EF3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3EF3" w:rsidTr="00BB3EF3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3158C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 шестигранный игровой</w:t>
            </w:r>
            <w:r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Default="00BB3EF3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3EF3" w:rsidTr="00BB3EF3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Pr="003158C7" w:rsidRDefault="00BB3EF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3158C7" w:rsidRDefault="00BB3EF3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3EF3" w:rsidTr="00BB3EF3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3158C7" w:rsidRDefault="00BB3EF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BB3EF3" w:rsidRDefault="00BB3EF3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ударопрочностью и виброустойчивостью. Во избежание травм и застревания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BB3EF3" w:rsidRDefault="00BB3EF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>методом бетонирования грунтозацепов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BB3EF3" w:rsidRPr="009D73CD" w:rsidRDefault="00BB3EF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BB3EF3" w:rsidRPr="009D73CD" w:rsidRDefault="00BB3EF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BB3EF3" w:rsidRDefault="00BB3EF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BB3EF3" w:rsidRPr="00D4186D" w:rsidRDefault="00BB3EF3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BB3EF3" w:rsidTr="00BB3EF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034632" w:rsidRDefault="00BB3EF3" w:rsidP="00EE18C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Гофрированная труба</w:t>
            </w:r>
          </w:p>
        </w:tc>
      </w:tr>
      <w:tr w:rsidR="00BB3EF3" w:rsidTr="00BB3EF3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Pr="00034632" w:rsidRDefault="00BB3EF3" w:rsidP="00EE1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2C35A0" w:rsidRDefault="00BB3EF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труба представляет собой лаз, с внутренним диаметром не менее 500 мм, длиной не менее 1120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трубы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ее. </w:t>
            </w:r>
          </w:p>
        </w:tc>
      </w:tr>
      <w:tr w:rsidR="00BB3EF3" w:rsidTr="00BB3EF3">
        <w:trPr>
          <w:trHeight w:val="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Pr="00034632" w:rsidRDefault="00BB3EF3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4062AC" w:rsidRDefault="00BB3EF3" w:rsidP="00E13F2F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 шестигранный игровой</w:t>
            </w:r>
          </w:p>
        </w:tc>
      </w:tr>
      <w:tr w:rsidR="00BB3EF3" w:rsidTr="00BB3EF3">
        <w:trPr>
          <w:trHeight w:val="1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Pr="00034632" w:rsidRDefault="00BB3EF3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Default="00BB3EF3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шестигранный игровой представляет собой конструкцию из прямоугольных панелей и панелей шестигранной формы. Прямоугольная панель размерами 518х600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Панель прямоугольная имеет отверстие 400х320 мм. </w:t>
            </w:r>
          </w:p>
          <w:p w:rsidR="00BB3EF3" w:rsidRDefault="00BB3EF3" w:rsidP="00183B1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шестиугольная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Габариты фанеры 1038х900 мм. Имеется шестиугольное отверстие 685,5х595 мм, отверстие шестиугольное. Шестиугольные отверстия в комплексах расположены «снаружи». Внутренние панели комплексов, которые обращены друг к другу имеют отверстия по центру панели диаметром 590 мм. </w:t>
            </w:r>
          </w:p>
          <w:p w:rsidR="00BB3EF3" w:rsidRDefault="00BB3EF3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BB3EF3" w:rsidRPr="00E650F3" w:rsidRDefault="00BB3EF3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  <w:tr w:rsidR="00BB3EF3" w:rsidTr="00BB3EF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EE2FA5" w:rsidRDefault="00BB3EF3" w:rsidP="00E13F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</w:p>
        </w:tc>
      </w:tr>
      <w:tr w:rsidR="00BB3EF3" w:rsidTr="00BB3EF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F3" w:rsidRDefault="00BB3EF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F3" w:rsidRPr="00EE2FA5" w:rsidRDefault="00BB3EF3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Грунтозацеп конструктивно представляет собой деталь, изготовленную из листа стального толщиной 2,5 мм, которая согнута по длинной стороне под углом 90 градусов. После гибки уголок имеет габариты 650 х105х80 мм. На </w:t>
            </w:r>
            <w:r>
              <w:rPr>
                <w:sz w:val="20"/>
                <w:szCs w:val="20"/>
              </w:rPr>
              <w:lastRenderedPageBreak/>
              <w:t xml:space="preserve">краю каждого отгиба имеются дополнительные гибы-ушки с отверстиями с двух сторон.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183B16"/>
    <w:rsid w:val="00196928"/>
    <w:rsid w:val="00267D72"/>
    <w:rsid w:val="0029008D"/>
    <w:rsid w:val="002A2CE4"/>
    <w:rsid w:val="002C35A0"/>
    <w:rsid w:val="003158C7"/>
    <w:rsid w:val="004062AC"/>
    <w:rsid w:val="00406E80"/>
    <w:rsid w:val="004532C3"/>
    <w:rsid w:val="0047549D"/>
    <w:rsid w:val="00483763"/>
    <w:rsid w:val="0048597D"/>
    <w:rsid w:val="004D4FC1"/>
    <w:rsid w:val="0056426A"/>
    <w:rsid w:val="00592895"/>
    <w:rsid w:val="00625859"/>
    <w:rsid w:val="00645D5B"/>
    <w:rsid w:val="00653E56"/>
    <w:rsid w:val="006C1041"/>
    <w:rsid w:val="00724BE7"/>
    <w:rsid w:val="00762284"/>
    <w:rsid w:val="00782137"/>
    <w:rsid w:val="00784F6E"/>
    <w:rsid w:val="007948E7"/>
    <w:rsid w:val="008574C2"/>
    <w:rsid w:val="009B7749"/>
    <w:rsid w:val="009D73CD"/>
    <w:rsid w:val="00A56848"/>
    <w:rsid w:val="00A65B18"/>
    <w:rsid w:val="00A826B0"/>
    <w:rsid w:val="00A95E85"/>
    <w:rsid w:val="00AC67BC"/>
    <w:rsid w:val="00B1618B"/>
    <w:rsid w:val="00B3118E"/>
    <w:rsid w:val="00B60488"/>
    <w:rsid w:val="00B75FC9"/>
    <w:rsid w:val="00B80CE8"/>
    <w:rsid w:val="00BB386E"/>
    <w:rsid w:val="00BB3EF3"/>
    <w:rsid w:val="00BD4AE6"/>
    <w:rsid w:val="00BE0CC3"/>
    <w:rsid w:val="00C27A18"/>
    <w:rsid w:val="00CB58D5"/>
    <w:rsid w:val="00CF6C49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2021-12-25T16:43:00Z</dcterms:created>
  <dcterms:modified xsi:type="dcterms:W3CDTF">2021-12-25T16:43:00Z</dcterms:modified>
</cp:coreProperties>
</file>