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13"/>
        <w:gridCol w:w="13"/>
        <w:gridCol w:w="2884"/>
      </w:tblGrid>
      <w:tr w:rsidR="00C50C42" w:rsidTr="00C50C4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C50C42" w:rsidTr="00C50C42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7B78CD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домик</w:t>
            </w:r>
          </w:p>
          <w:p w:rsidR="00C50C42" w:rsidRDefault="00C50C4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C50C42" w:rsidRDefault="000C0FA8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5623" cy="923027"/>
                  <wp:effectExtent l="0" t="0" r="8890" b="0"/>
                  <wp:docPr id="1" name="Рисунок 1" descr="R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13" cy="93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FA8" w:rsidRPr="000C0FA8" w:rsidRDefault="000C0FA8" w:rsidP="000C0FA8">
            <w:pPr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>Домик-лабиринт предназначен для размещения в детских дошкольных учреждениях, на территориях парков, дворовых территориях и местах общественного отдыха с целью организации досуга и гармоничного развития детей в возрасте от 3 лет. Может эксплуатироваться круглогодично во всех климатических зонах. Соответствуют требованиям современного дизайна, отвечают требованиям безопасности пользователя, заложенным в Европейских нормах и ГОСТах РФ. Производятся в соответствии со стандартом ISO 9001-2015. Все применяемые материалы имеют гигиенические сертификаты и разрешены к применению при изготовлении продукции для детей. 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0C0FA8" w:rsidRPr="000C0FA8" w:rsidRDefault="000C0FA8" w:rsidP="000C0FA8">
            <w:pPr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>Домик-лабиринт представляет собой сборно-разборную конструкцию. Изделие состоит из: перегородок (ограждений), арок, домиков и стоек. Арки и перегородки взаимно заменяемые и могут устанавливаться произвольно.</w:t>
            </w:r>
          </w:p>
          <w:p w:rsidR="000C0FA8" w:rsidRPr="000C0FA8" w:rsidRDefault="000C0FA8" w:rsidP="000C0FA8">
            <w:pPr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0C0FA8" w:rsidRPr="000C0FA8" w:rsidRDefault="000C0FA8" w:rsidP="000C0FA8">
            <w:pPr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 </w:t>
            </w:r>
          </w:p>
          <w:p w:rsidR="000C0FA8" w:rsidRPr="000C0FA8" w:rsidRDefault="000C0FA8" w:rsidP="000C0FA8">
            <w:pPr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C50C42" w:rsidRDefault="000C0FA8" w:rsidP="000C0FA8">
            <w:r w:rsidRPr="000C0FA8">
              <w:rPr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 w:rsidRPr="000C0FA8">
              <w:rPr>
                <w:sz w:val="20"/>
                <w:szCs w:val="20"/>
              </w:rPr>
              <w:t>грунтозацепов</w:t>
            </w:r>
            <w:proofErr w:type="spellEnd"/>
            <w:r w:rsidRPr="000C0FA8">
              <w:rPr>
                <w:sz w:val="20"/>
                <w:szCs w:val="20"/>
              </w:rPr>
              <w:t xml:space="preserve"> или анкеров.</w:t>
            </w:r>
          </w:p>
        </w:tc>
        <w:bookmarkStart w:id="0" w:name="_GoBack"/>
        <w:bookmarkEnd w:id="0"/>
      </w:tr>
      <w:tr w:rsidR="00C50C42" w:rsidTr="00C50C42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C50C42" w:rsidTr="00C50C42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0C0FA8" w:rsidP="00214CBA">
            <w:pPr>
              <w:jc w:val="center"/>
            </w:pPr>
            <w:r>
              <w:rPr>
                <w:bCs/>
                <w:sz w:val="20"/>
                <w:szCs w:val="20"/>
              </w:rPr>
              <w:t>3047</w:t>
            </w:r>
          </w:p>
        </w:tc>
      </w:tr>
      <w:tr w:rsidR="00C50C42" w:rsidTr="00C50C42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7B78CD" w:rsidP="000C0FA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0C0FA8">
              <w:rPr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C50C42" w:rsidTr="00C50C42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7B78CD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1540</w:t>
            </w:r>
          </w:p>
        </w:tc>
      </w:tr>
      <w:tr w:rsidR="00C50C42" w:rsidTr="000C0FA8">
        <w:trPr>
          <w:trHeight w:val="64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0C0FA8" w:rsidTr="000C0FA8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Default="000C0FA8" w:rsidP="000C0FA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Default="000C0FA8" w:rsidP="000C0F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Pr="000C0FA8" w:rsidRDefault="000C0FA8" w:rsidP="000C0FA8">
            <w:pPr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>Домик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FA8" w:rsidRPr="000C0FA8" w:rsidRDefault="000C0FA8" w:rsidP="000C0FA8">
            <w:pPr>
              <w:jc w:val="center"/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>2</w:t>
            </w:r>
          </w:p>
        </w:tc>
      </w:tr>
      <w:tr w:rsidR="000C0FA8" w:rsidTr="000C0FA8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Default="000C0FA8" w:rsidP="000C0FA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Default="000C0FA8" w:rsidP="000C0F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Pr="000C0FA8" w:rsidRDefault="000C0FA8" w:rsidP="000C0FA8">
            <w:pPr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>Перегородка (разные по функциональности и тематике)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FA8" w:rsidRPr="000C0FA8" w:rsidRDefault="000C0FA8" w:rsidP="000C0FA8">
            <w:pPr>
              <w:jc w:val="center"/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>4</w:t>
            </w:r>
          </w:p>
        </w:tc>
      </w:tr>
      <w:tr w:rsidR="000C0FA8" w:rsidTr="000C0FA8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Default="000C0FA8" w:rsidP="000C0FA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Default="000C0FA8" w:rsidP="000C0F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Pr="000C0FA8" w:rsidRDefault="000C0FA8" w:rsidP="000C0FA8">
            <w:pPr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>Арка (высокая)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FA8" w:rsidRPr="000C0FA8" w:rsidRDefault="000C0FA8" w:rsidP="000C0FA8">
            <w:pPr>
              <w:jc w:val="center"/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>2</w:t>
            </w:r>
          </w:p>
        </w:tc>
      </w:tr>
      <w:tr w:rsidR="000C0FA8" w:rsidTr="000C0FA8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Default="000C0FA8" w:rsidP="000C0FA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Default="000C0FA8" w:rsidP="000C0F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Pr="000C0FA8" w:rsidRDefault="000C0FA8" w:rsidP="000C0FA8">
            <w:pPr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>Арка (низкая)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FA8" w:rsidRPr="000C0FA8" w:rsidRDefault="000C0FA8" w:rsidP="000C0FA8">
            <w:pPr>
              <w:jc w:val="center"/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>3</w:t>
            </w:r>
          </w:p>
        </w:tc>
      </w:tr>
      <w:tr w:rsidR="000C0FA8" w:rsidTr="000C0FA8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Default="000C0FA8" w:rsidP="000C0FA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Default="000C0FA8" w:rsidP="000C0F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A8" w:rsidRPr="000C0FA8" w:rsidRDefault="000C0FA8" w:rsidP="000C0FA8">
            <w:pPr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>Стойка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FA8" w:rsidRPr="000C0FA8" w:rsidRDefault="000C0FA8" w:rsidP="000C0FA8">
            <w:pPr>
              <w:jc w:val="center"/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>16</w:t>
            </w:r>
          </w:p>
        </w:tc>
      </w:tr>
      <w:tr w:rsidR="00C50C42" w:rsidTr="00C50C42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7B78CD" w:rsidP="00BA28A4">
            <w:pPr>
              <w:jc w:val="center"/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Домик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D6070B" w:rsidRDefault="000C0FA8" w:rsidP="004E7B26">
            <w:pPr>
              <w:rPr>
                <w:sz w:val="20"/>
                <w:szCs w:val="20"/>
              </w:rPr>
            </w:pPr>
            <w:r w:rsidRPr="000C0FA8">
              <w:rPr>
                <w:sz w:val="20"/>
                <w:szCs w:val="20"/>
              </w:rPr>
              <w:t xml:space="preserve">Домик является сборно-разборной конструкцией, изготовленный из фанеры, толщиной 15мм. Фанеры окрашена краской «НОРДИКА» или эквивалент на основе акрилата и покрыты лаком «ТЕКНОКОАТ» или эквивалент. Покрытие создает сильную износостойкую поверхность. В домике находятся счеты, которые смонтированы на панели; диски передвигаются на стальных трубах диаметром не менее 25мм, концы </w:t>
            </w:r>
            <w:proofErr w:type="spellStart"/>
            <w:r w:rsidRPr="000C0FA8">
              <w:rPr>
                <w:sz w:val="20"/>
                <w:szCs w:val="20"/>
              </w:rPr>
              <w:t>кторых</w:t>
            </w:r>
            <w:proofErr w:type="spellEnd"/>
            <w:r w:rsidRPr="000C0FA8">
              <w:rPr>
                <w:sz w:val="20"/>
                <w:szCs w:val="20"/>
              </w:rPr>
              <w:t xml:space="preserve"> укрыты четырьмя наличниками. Стойки домика бетонируются на глубину 450мм от поверхности земли. Крыша домика должна быть оформлена двумя фанерными скатами. Два окна (панели) собираются с панелями проема, с перекладиной (фанерный элемент), с тремя видами столешниц. Все  фанерные элементы собираются между собой с помощью уголков-кронштейнов, в которых крышкой укрыты крепежные элементы.</w:t>
            </w:r>
            <w:r w:rsidR="007B78CD" w:rsidRPr="007B78CD">
              <w:rPr>
                <w:sz w:val="20"/>
                <w:szCs w:val="20"/>
              </w:rPr>
              <w:t>.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7B78CD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Арка (высокая и низкая)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7B78CD" w:rsidP="004E7B26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Арка состоит из трех частей: двух стоек и перекладины. Конструкция собирается на полукруглых болтах и гаек Эриксона. Стойки и перекладина изготовлены из  влагостойкой фанеры ФСФ толщиной 15мм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7B78CD" w:rsidP="00726EEB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Перегородка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7B78CD" w:rsidP="00726EEB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Перегородка изготовлена из фанеры толщиной 15мм. и имеет габариты 900х900мм. Перегородки изготовлены 4-х видов: машина (</w:t>
            </w:r>
            <w:proofErr w:type="spellStart"/>
            <w:r w:rsidRPr="007B78CD">
              <w:rPr>
                <w:sz w:val="20"/>
                <w:szCs w:val="20"/>
              </w:rPr>
              <w:t>принт</w:t>
            </w:r>
            <w:proofErr w:type="spellEnd"/>
            <w:r w:rsidRPr="007B78CD">
              <w:rPr>
                <w:sz w:val="20"/>
                <w:szCs w:val="20"/>
              </w:rPr>
              <w:t xml:space="preserve"> автомобиля и руль), счеты и два вида игровых элемента для обучения счету. ( Ограждение «Машина»;  Ограждение «Арифметика»;  Ограждение «Рулетка»;  Ограждение «Счеты»).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7B78CD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Стойки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7B78CD" w:rsidP="00BA28A4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Стойки изготовлены из металлического листа толщиной 2,5мм. Лист загнут в уголок с длиной плеча 57мм. Длина стойки 1257мм. Стойка бетонируется на глубину 450мм. Покрытие: полимерная порошковая эмаль методом запекания. Порошковая эмаль имеет высокую стойкость к климатическим условиям и эстетичный внешний вид.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0C0FA8"/>
    <w:rsid w:val="001010C6"/>
    <w:rsid w:val="00195CE1"/>
    <w:rsid w:val="00214CBA"/>
    <w:rsid w:val="002206F8"/>
    <w:rsid w:val="00277AA4"/>
    <w:rsid w:val="002F1D62"/>
    <w:rsid w:val="00456988"/>
    <w:rsid w:val="004A17E1"/>
    <w:rsid w:val="004E7B26"/>
    <w:rsid w:val="00546E68"/>
    <w:rsid w:val="00547317"/>
    <w:rsid w:val="005B5136"/>
    <w:rsid w:val="00605D5E"/>
    <w:rsid w:val="0066033C"/>
    <w:rsid w:val="006C0BDC"/>
    <w:rsid w:val="00726EEB"/>
    <w:rsid w:val="007B78CD"/>
    <w:rsid w:val="00A826B0"/>
    <w:rsid w:val="00B60488"/>
    <w:rsid w:val="00BA28A4"/>
    <w:rsid w:val="00C50C42"/>
    <w:rsid w:val="00CB529F"/>
    <w:rsid w:val="00D35C51"/>
    <w:rsid w:val="00D4186D"/>
    <w:rsid w:val="00D6070B"/>
    <w:rsid w:val="00E71631"/>
    <w:rsid w:val="00F359F4"/>
    <w:rsid w:val="00F56C18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2021-12-24T10:53:00Z</dcterms:created>
  <dcterms:modified xsi:type="dcterms:W3CDTF">2021-12-24T10:53:00Z</dcterms:modified>
</cp:coreProperties>
</file>