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D22442" w:rsidTr="00D224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rPr>
                <w:sz w:val="20"/>
                <w:szCs w:val="20"/>
              </w:rPr>
            </w:pPr>
            <w:r>
              <w:rPr>
                <w:sz w:val="20"/>
                <w:szCs w:val="20"/>
              </w:rPr>
              <w:t>Игровой комплекс</w:t>
            </w:r>
          </w:p>
          <w:p w:rsidR="00D22442" w:rsidRDefault="00D22442" w:rsidP="00BD3657">
            <w:pPr>
              <w:rPr>
                <w:sz w:val="20"/>
                <w:szCs w:val="20"/>
              </w:rPr>
            </w:pPr>
            <w:r>
              <w:rPr>
                <w:sz w:val="20"/>
                <w:szCs w:val="20"/>
              </w:rPr>
              <w:t>Примерный эскиз</w:t>
            </w:r>
          </w:p>
          <w:p w:rsidR="00D22442" w:rsidRDefault="00227F04" w:rsidP="00A826B0">
            <w:pPr>
              <w:rPr>
                <w:sz w:val="20"/>
                <w:szCs w:val="20"/>
              </w:rPr>
            </w:pPr>
            <w:r w:rsidRPr="000D13DC">
              <w:rPr>
                <w:noProof/>
                <w:sz w:val="20"/>
                <w:szCs w:val="20"/>
                <w:lang w:eastAsia="ru-RU"/>
              </w:rPr>
              <w:drawing>
                <wp:inline distT="0" distB="0" distL="0" distR="0">
                  <wp:extent cx="1136724" cy="818985"/>
                  <wp:effectExtent l="0" t="0" r="6350" b="0"/>
                  <wp:docPr id="2" name="Рисунок 2" descr="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490" cy="822419"/>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D22442"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D22442" w:rsidRDefault="00D22442"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D22442" w:rsidRDefault="00D22442"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D22442" w:rsidRPr="00D35C51" w:rsidRDefault="00D22442"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D22442" w:rsidRDefault="00D22442"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D22442" w:rsidRDefault="00D22442"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D22442" w:rsidTr="00D22442">
        <w:trPr>
          <w:trHeight w:val="268"/>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Внешние размеры</w:t>
            </w:r>
          </w:p>
        </w:tc>
      </w:tr>
      <w:tr w:rsidR="00D22442" w:rsidTr="00D22442">
        <w:trPr>
          <w:trHeight w:val="272"/>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9F0A33" w:rsidRDefault="00376038" w:rsidP="00214CBA">
            <w:pPr>
              <w:jc w:val="center"/>
            </w:pPr>
            <w:r>
              <w:rPr>
                <w:bCs/>
                <w:sz w:val="20"/>
                <w:szCs w:val="20"/>
              </w:rPr>
              <w:t>6535</w:t>
            </w:r>
          </w:p>
        </w:tc>
      </w:tr>
      <w:tr w:rsidR="00D22442" w:rsidTr="00D22442">
        <w:trPr>
          <w:trHeight w:val="20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9F0A33" w:rsidRDefault="00376038" w:rsidP="00214CBA">
            <w:pPr>
              <w:jc w:val="center"/>
            </w:pPr>
            <w:r>
              <w:rPr>
                <w:bCs/>
                <w:color w:val="000000"/>
                <w:sz w:val="20"/>
                <w:szCs w:val="20"/>
              </w:rPr>
              <w:t>6050</w:t>
            </w:r>
          </w:p>
        </w:tc>
      </w:tr>
      <w:tr w:rsidR="00D22442" w:rsidTr="00D22442">
        <w:trPr>
          <w:trHeight w:val="24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9F0A33" w:rsidRDefault="00376038" w:rsidP="00214CBA">
            <w:pPr>
              <w:jc w:val="center"/>
            </w:pPr>
            <w:r>
              <w:rPr>
                <w:bCs/>
                <w:color w:val="000000"/>
                <w:sz w:val="20"/>
                <w:szCs w:val="20"/>
              </w:rPr>
              <w:t>2960</w:t>
            </w:r>
          </w:p>
        </w:tc>
      </w:tr>
      <w:tr w:rsidR="00D22442" w:rsidTr="00D22442">
        <w:trPr>
          <w:trHeight w:val="18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Комплектация</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Площадка 900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3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 xml:space="preserve">Стойка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6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Лестница 1</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Лестница 2</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Лестница входная 1250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 xml:space="preserve">Лаз выгнутый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Арка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2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C706C3" w:rsidP="00227F04">
            <w:pPr>
              <w:rPr>
                <w:sz w:val="20"/>
                <w:szCs w:val="20"/>
              </w:rPr>
            </w:pPr>
            <w:r>
              <w:rPr>
                <w:sz w:val="20"/>
                <w:szCs w:val="20"/>
              </w:rPr>
              <w:t xml:space="preserve">Арка </w:t>
            </w:r>
            <w:r w:rsidR="00227F04" w:rsidRPr="00227F04">
              <w:rPr>
                <w:sz w:val="20"/>
                <w:szCs w:val="20"/>
              </w:rPr>
              <w:t>(с канатом)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proofErr w:type="spellStart"/>
            <w:r w:rsidRPr="00227F04">
              <w:rPr>
                <w:sz w:val="20"/>
                <w:szCs w:val="20"/>
              </w:rPr>
              <w:t>Рукоход</w:t>
            </w:r>
            <w:proofErr w:type="spellEnd"/>
            <w:r w:rsidRPr="00227F04">
              <w:rPr>
                <w:sz w:val="20"/>
                <w:szCs w:val="20"/>
              </w:rPr>
              <w:t xml:space="preserve"> прямой</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 xml:space="preserve">Ограждение горки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 xml:space="preserve">Ограждение (со стороны </w:t>
            </w:r>
            <w:proofErr w:type="spellStart"/>
            <w:r w:rsidRPr="00227F04">
              <w:rPr>
                <w:sz w:val="20"/>
                <w:szCs w:val="20"/>
              </w:rPr>
              <w:t>рукохода</w:t>
            </w:r>
            <w:proofErr w:type="spellEnd"/>
            <w:r w:rsidRPr="00227F04">
              <w:rPr>
                <w:sz w:val="20"/>
                <w:szCs w:val="20"/>
              </w:rPr>
              <w:t>)</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Ограждение 900(между площадками)</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2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Ограждение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3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Ограждение 900 мм (перекладина),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Баскетбольный щит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Круговой лаз</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227F04"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7F04" w:rsidRDefault="00227F04" w:rsidP="00227F0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27F04" w:rsidRPr="00227F04" w:rsidRDefault="00227F04" w:rsidP="00227F04">
            <w:pPr>
              <w:rPr>
                <w:sz w:val="20"/>
                <w:szCs w:val="20"/>
              </w:rPr>
            </w:pPr>
            <w:r w:rsidRPr="00227F04">
              <w:rPr>
                <w:sz w:val="20"/>
                <w:szCs w:val="20"/>
              </w:rPr>
              <w:t>Горка 1550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7F04" w:rsidRPr="00227F04" w:rsidRDefault="00227F04" w:rsidP="00227F04">
            <w:pPr>
              <w:jc w:val="center"/>
              <w:rPr>
                <w:sz w:val="20"/>
                <w:szCs w:val="20"/>
              </w:rPr>
            </w:pPr>
            <w:r w:rsidRPr="00227F04">
              <w:rPr>
                <w:sz w:val="20"/>
                <w:szCs w:val="20"/>
              </w:rPr>
              <w:t>1 шт.</w:t>
            </w:r>
          </w:p>
        </w:tc>
      </w:tr>
      <w:tr w:rsidR="00D22442" w:rsidTr="00D22442">
        <w:trPr>
          <w:trHeight w:val="25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8B001E" w:rsidP="00BA28A4">
            <w:pPr>
              <w:jc w:val="center"/>
              <w:rPr>
                <w:sz w:val="20"/>
                <w:szCs w:val="20"/>
              </w:rPr>
            </w:pPr>
            <w:r w:rsidRPr="008B001E">
              <w:rPr>
                <w:sz w:val="20"/>
                <w:szCs w:val="20"/>
              </w:rPr>
              <w:t>Стойка</w:t>
            </w:r>
          </w:p>
        </w:tc>
      </w:tr>
      <w:tr w:rsidR="00D22442" w:rsidTr="00D22442">
        <w:trPr>
          <w:trHeight w:val="131"/>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8B001E" w:rsidP="008307BA">
            <w:pPr>
              <w:rPr>
                <w:sz w:val="20"/>
                <w:szCs w:val="20"/>
              </w:rPr>
            </w:pPr>
            <w:r w:rsidRPr="008B001E">
              <w:rPr>
                <w:sz w:val="20"/>
                <w:szCs w:val="20"/>
              </w:rPr>
              <w:t>Стойки комплекса должны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8B001E" w:rsidP="005B5136">
            <w:pPr>
              <w:snapToGrid w:val="0"/>
              <w:ind w:firstLine="34"/>
              <w:contextualSpacing/>
              <w:jc w:val="center"/>
              <w:rPr>
                <w:bCs/>
                <w:sz w:val="20"/>
                <w:szCs w:val="20"/>
              </w:rPr>
            </w:pPr>
            <w:r w:rsidRPr="008B001E">
              <w:rPr>
                <w:bCs/>
                <w:sz w:val="20"/>
                <w:szCs w:val="20"/>
              </w:rPr>
              <w:t>Лестница 1</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firstLine="34"/>
              <w:contextualSpacing/>
              <w:rPr>
                <w:sz w:val="20"/>
                <w:szCs w:val="20"/>
              </w:rPr>
            </w:pPr>
            <w:r w:rsidRPr="008B001E">
              <w:rPr>
                <w:sz w:val="20"/>
                <w:szCs w:val="20"/>
              </w:rPr>
              <w:t>Лестница должна состоять из двух стальных вертикальных стоек длиной не менее 2660мм, не более 2665 мм, изготовленных из металлической трубы диаметром не менее 76 мм с толщиной стенки не менее 2 мм. Стойки должны быть соединены между собой тремя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D22442" w:rsidRPr="00D6070B" w:rsidRDefault="008B001E" w:rsidP="008B001E">
            <w:pPr>
              <w:snapToGrid w:val="0"/>
              <w:ind w:firstLine="34"/>
              <w:contextualSpacing/>
              <w:rPr>
                <w:bCs/>
                <w:sz w:val="20"/>
                <w:szCs w:val="20"/>
              </w:rPr>
            </w:pPr>
            <w:r w:rsidRPr="008B001E">
              <w:rPr>
                <w:sz w:val="20"/>
                <w:szCs w:val="20"/>
              </w:rPr>
              <w:t>Верхние торцы стоек должны быть закрыты пластиковыми заглушками. На нижних концах стоек должны быть установлены крышки из оцинкованной стали</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firstLine="34"/>
              <w:contextualSpacing/>
              <w:jc w:val="center"/>
              <w:rPr>
                <w:sz w:val="20"/>
                <w:szCs w:val="20"/>
              </w:rPr>
            </w:pPr>
            <w:r w:rsidRPr="008B001E">
              <w:rPr>
                <w:sz w:val="20"/>
                <w:szCs w:val="20"/>
              </w:rPr>
              <w:t>Лестница 2</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firstLine="34"/>
              <w:contextualSpacing/>
              <w:rPr>
                <w:sz w:val="20"/>
                <w:szCs w:val="20"/>
              </w:rPr>
            </w:pPr>
            <w:r w:rsidRPr="008B001E">
              <w:rPr>
                <w:sz w:val="20"/>
                <w:szCs w:val="20"/>
              </w:rPr>
              <w:t>Лестница должна состоять из двух стальных вертикальных стоек длиной не менее 2660мм, не более 2665 мм, изготовленных из металлической трубы диаметром не менее 76 мм с толщиной стенки не менее 2 мм. Стойки должны быть соединены между собой восемью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8B001E" w:rsidRPr="008B001E" w:rsidRDefault="008B001E" w:rsidP="008B001E">
            <w:pPr>
              <w:snapToGrid w:val="0"/>
              <w:ind w:firstLine="34"/>
              <w:contextualSpacing/>
              <w:rPr>
                <w:sz w:val="20"/>
                <w:szCs w:val="20"/>
              </w:rPr>
            </w:pPr>
            <w:r w:rsidRPr="008B001E">
              <w:rPr>
                <w:sz w:val="20"/>
                <w:szCs w:val="20"/>
              </w:rPr>
              <w:t>Верхние торцы стоек должны быть закрыты пластиковыми заглушками. На нижних концах стоек должны быть установлены крышки из оцинкованной стали</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firstLine="34"/>
              <w:contextualSpacing/>
              <w:jc w:val="center"/>
              <w:rPr>
                <w:sz w:val="20"/>
                <w:szCs w:val="20"/>
              </w:rPr>
            </w:pPr>
            <w:r w:rsidRPr="008B001E">
              <w:rPr>
                <w:sz w:val="20"/>
                <w:szCs w:val="20"/>
              </w:rPr>
              <w:t>Горка прямая 1550 мм</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firstLine="34"/>
              <w:contextualSpacing/>
              <w:rPr>
                <w:sz w:val="20"/>
                <w:szCs w:val="20"/>
              </w:rPr>
            </w:pPr>
            <w:r w:rsidRPr="008B001E">
              <w:rPr>
                <w:sz w:val="20"/>
                <w:szCs w:val="20"/>
              </w:rPr>
              <w:t xml:space="preserve">Горка предназначена для детей в возрасте от 6 до 12 лет.  </w:t>
            </w:r>
          </w:p>
          <w:p w:rsidR="008B001E" w:rsidRPr="008B001E" w:rsidRDefault="008B001E" w:rsidP="008B001E">
            <w:pPr>
              <w:snapToGrid w:val="0"/>
              <w:ind w:firstLine="34"/>
              <w:contextualSpacing/>
              <w:rPr>
                <w:sz w:val="20"/>
                <w:szCs w:val="20"/>
              </w:rPr>
            </w:pPr>
            <w:r w:rsidRPr="008B001E">
              <w:rPr>
                <w:sz w:val="20"/>
                <w:szCs w:val="20"/>
              </w:rPr>
              <w:t>Горка должна состоять из следующих элементов:</w:t>
            </w:r>
          </w:p>
          <w:p w:rsidR="008B001E" w:rsidRPr="008B001E" w:rsidRDefault="008B001E" w:rsidP="008B001E">
            <w:pPr>
              <w:snapToGrid w:val="0"/>
              <w:ind w:firstLine="34"/>
              <w:contextualSpacing/>
              <w:rPr>
                <w:sz w:val="20"/>
                <w:szCs w:val="20"/>
              </w:rPr>
            </w:pPr>
            <w:r w:rsidRPr="008B001E">
              <w:rPr>
                <w:sz w:val="20"/>
                <w:szCs w:val="20"/>
              </w:rPr>
              <w:t>- связь – 11 шт.;</w:t>
            </w:r>
          </w:p>
          <w:p w:rsidR="008B001E" w:rsidRPr="008B001E" w:rsidRDefault="008B001E" w:rsidP="008B001E">
            <w:pPr>
              <w:snapToGrid w:val="0"/>
              <w:ind w:firstLine="34"/>
              <w:contextualSpacing/>
              <w:rPr>
                <w:sz w:val="20"/>
                <w:szCs w:val="20"/>
              </w:rPr>
            </w:pPr>
            <w:r w:rsidRPr="008B001E">
              <w:rPr>
                <w:sz w:val="20"/>
                <w:szCs w:val="20"/>
              </w:rPr>
              <w:t>- скат – 1 шт.;</w:t>
            </w:r>
          </w:p>
          <w:p w:rsidR="008B001E" w:rsidRPr="008B001E" w:rsidRDefault="008B001E" w:rsidP="008B001E">
            <w:pPr>
              <w:snapToGrid w:val="0"/>
              <w:ind w:firstLine="34"/>
              <w:contextualSpacing/>
              <w:rPr>
                <w:sz w:val="20"/>
                <w:szCs w:val="20"/>
              </w:rPr>
            </w:pPr>
            <w:r w:rsidRPr="008B001E">
              <w:rPr>
                <w:sz w:val="20"/>
                <w:szCs w:val="20"/>
              </w:rPr>
              <w:t>- плинтус – 2 шт.;</w:t>
            </w:r>
          </w:p>
          <w:p w:rsidR="008B001E" w:rsidRPr="008B001E" w:rsidRDefault="008B001E" w:rsidP="008B001E">
            <w:pPr>
              <w:snapToGrid w:val="0"/>
              <w:ind w:firstLine="34"/>
              <w:contextualSpacing/>
              <w:rPr>
                <w:sz w:val="20"/>
                <w:szCs w:val="20"/>
              </w:rPr>
            </w:pPr>
            <w:r w:rsidRPr="008B001E">
              <w:rPr>
                <w:sz w:val="20"/>
                <w:szCs w:val="20"/>
              </w:rPr>
              <w:t>- борт – 2 шт.;</w:t>
            </w:r>
          </w:p>
          <w:p w:rsidR="008B001E" w:rsidRPr="008B001E" w:rsidRDefault="008B001E" w:rsidP="008B001E">
            <w:pPr>
              <w:snapToGrid w:val="0"/>
              <w:ind w:firstLine="34"/>
              <w:contextualSpacing/>
              <w:rPr>
                <w:sz w:val="20"/>
                <w:szCs w:val="20"/>
              </w:rPr>
            </w:pPr>
            <w:r w:rsidRPr="008B001E">
              <w:rPr>
                <w:sz w:val="20"/>
                <w:szCs w:val="20"/>
              </w:rPr>
              <w:t>- опора – 2 шт.</w:t>
            </w:r>
          </w:p>
          <w:p w:rsidR="008B001E" w:rsidRPr="008B001E" w:rsidRDefault="008B001E" w:rsidP="008B001E">
            <w:pPr>
              <w:snapToGrid w:val="0"/>
              <w:ind w:firstLine="34"/>
              <w:contextualSpacing/>
              <w:rPr>
                <w:sz w:val="20"/>
                <w:szCs w:val="20"/>
              </w:rPr>
            </w:pPr>
            <w:r w:rsidRPr="008B001E">
              <w:rPr>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680 мм, радиус </w:t>
            </w:r>
            <w:proofErr w:type="spellStart"/>
            <w:r w:rsidRPr="008B001E">
              <w:rPr>
                <w:sz w:val="20"/>
                <w:szCs w:val="20"/>
              </w:rPr>
              <w:t>гиба</w:t>
            </w:r>
            <w:proofErr w:type="spellEnd"/>
            <w:r w:rsidRPr="008B001E">
              <w:rPr>
                <w:sz w:val="20"/>
                <w:szCs w:val="20"/>
              </w:rPr>
              <w:t xml:space="preserve"> между которыми должен быть не менее r=450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4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firstLine="34"/>
              <w:contextualSpacing/>
              <w:jc w:val="center"/>
              <w:rPr>
                <w:sz w:val="20"/>
                <w:szCs w:val="20"/>
              </w:rPr>
            </w:pPr>
            <w:r w:rsidRPr="008B001E">
              <w:rPr>
                <w:sz w:val="20"/>
                <w:szCs w:val="20"/>
              </w:rPr>
              <w:t>Лаз круговой</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firstLine="34"/>
              <w:contextualSpacing/>
              <w:rPr>
                <w:sz w:val="20"/>
                <w:szCs w:val="20"/>
              </w:rPr>
            </w:pPr>
            <w:r w:rsidRPr="008B001E">
              <w:rPr>
                <w:sz w:val="20"/>
                <w:szCs w:val="20"/>
              </w:rPr>
              <w:t>Лаз должен состоять из следующих элементов:</w:t>
            </w:r>
          </w:p>
          <w:p w:rsidR="008B001E" w:rsidRPr="008B001E" w:rsidRDefault="008B001E" w:rsidP="008B001E">
            <w:pPr>
              <w:snapToGrid w:val="0"/>
              <w:ind w:firstLine="34"/>
              <w:contextualSpacing/>
              <w:rPr>
                <w:sz w:val="20"/>
                <w:szCs w:val="20"/>
              </w:rPr>
            </w:pPr>
            <w:r w:rsidRPr="008B001E">
              <w:rPr>
                <w:sz w:val="20"/>
                <w:szCs w:val="20"/>
              </w:rPr>
              <w:t xml:space="preserve">-  поручень лаза – 2 шт.; </w:t>
            </w:r>
          </w:p>
          <w:p w:rsidR="008B001E" w:rsidRPr="008B001E" w:rsidRDefault="008B001E" w:rsidP="008B001E">
            <w:pPr>
              <w:snapToGrid w:val="0"/>
              <w:ind w:firstLine="34"/>
              <w:contextualSpacing/>
              <w:rPr>
                <w:sz w:val="20"/>
                <w:szCs w:val="20"/>
              </w:rPr>
            </w:pPr>
            <w:r w:rsidRPr="008B001E">
              <w:rPr>
                <w:sz w:val="20"/>
                <w:szCs w:val="20"/>
              </w:rPr>
              <w:t>- поручень – 6 шт.;</w:t>
            </w:r>
          </w:p>
          <w:p w:rsidR="008B001E" w:rsidRPr="008B001E" w:rsidRDefault="008B001E" w:rsidP="008B001E">
            <w:pPr>
              <w:snapToGrid w:val="0"/>
              <w:ind w:firstLine="34"/>
              <w:contextualSpacing/>
              <w:rPr>
                <w:sz w:val="20"/>
                <w:szCs w:val="20"/>
              </w:rPr>
            </w:pPr>
            <w:r w:rsidRPr="008B001E">
              <w:rPr>
                <w:sz w:val="20"/>
                <w:szCs w:val="20"/>
              </w:rPr>
              <w:t xml:space="preserve"> - угольник лаза наклонного – 2 шт.;</w:t>
            </w:r>
          </w:p>
          <w:p w:rsidR="008B001E" w:rsidRPr="008B001E" w:rsidRDefault="008B001E" w:rsidP="008B001E">
            <w:pPr>
              <w:snapToGrid w:val="0"/>
              <w:ind w:firstLine="34"/>
              <w:contextualSpacing/>
              <w:rPr>
                <w:sz w:val="20"/>
                <w:szCs w:val="20"/>
              </w:rPr>
            </w:pPr>
            <w:r w:rsidRPr="008B001E">
              <w:rPr>
                <w:sz w:val="20"/>
                <w:szCs w:val="20"/>
              </w:rPr>
              <w:t>- дуга – 2 шт.;</w:t>
            </w:r>
          </w:p>
          <w:p w:rsidR="008B001E" w:rsidRPr="008B001E" w:rsidRDefault="008B001E" w:rsidP="008B001E">
            <w:pPr>
              <w:snapToGrid w:val="0"/>
              <w:ind w:firstLine="34"/>
              <w:contextualSpacing/>
              <w:rPr>
                <w:sz w:val="20"/>
                <w:szCs w:val="20"/>
              </w:rPr>
            </w:pPr>
            <w:r w:rsidRPr="008B001E">
              <w:rPr>
                <w:sz w:val="20"/>
                <w:szCs w:val="20"/>
              </w:rPr>
              <w:t>- скоба лаза – 6 шт.</w:t>
            </w:r>
          </w:p>
          <w:p w:rsidR="008B001E" w:rsidRPr="008B001E" w:rsidRDefault="008B001E" w:rsidP="008B001E">
            <w:pPr>
              <w:snapToGrid w:val="0"/>
              <w:ind w:firstLine="34"/>
              <w:contextualSpacing/>
              <w:rPr>
                <w:sz w:val="20"/>
                <w:szCs w:val="20"/>
              </w:rPr>
            </w:pPr>
            <w:r w:rsidRPr="008B001E">
              <w:rPr>
                <w:sz w:val="20"/>
                <w:szCs w:val="20"/>
              </w:rPr>
              <w:t xml:space="preserve">Поручень лаза состоять из металлической трубы   размерами не менее 40*3 мм (наружный диаметр 48мм)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8B001E">
              <w:rPr>
                <w:sz w:val="20"/>
                <w:szCs w:val="20"/>
              </w:rPr>
              <w:t>гиба</w:t>
            </w:r>
            <w:proofErr w:type="spellEnd"/>
            <w:r w:rsidRPr="008B001E">
              <w:rPr>
                <w:sz w:val="20"/>
                <w:szCs w:val="20"/>
              </w:rPr>
              <w:t xml:space="preserve"> не более r=50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лаза; расстояние между осями соседних поручней должно быть не более 300 мм.</w:t>
            </w:r>
          </w:p>
          <w:p w:rsidR="008B001E" w:rsidRPr="008B001E" w:rsidRDefault="008B001E" w:rsidP="008B001E">
            <w:pPr>
              <w:snapToGrid w:val="0"/>
              <w:ind w:firstLine="34"/>
              <w:contextualSpacing/>
              <w:rPr>
                <w:sz w:val="20"/>
                <w:szCs w:val="20"/>
              </w:rPr>
            </w:pPr>
            <w:r w:rsidRPr="008B001E">
              <w:rPr>
                <w:sz w:val="20"/>
                <w:szCs w:val="20"/>
              </w:rPr>
              <w:t xml:space="preserve">Нижние скобы лаза должны быть изготовлены из металлической трубы размерами не менее 20*2,8 мм длиной 1182 мм, которая должна быть согнута в виде буквы «П» с радиусами </w:t>
            </w:r>
            <w:proofErr w:type="spellStart"/>
            <w:r w:rsidRPr="008B001E">
              <w:rPr>
                <w:sz w:val="20"/>
                <w:szCs w:val="20"/>
              </w:rPr>
              <w:t>гиба</w:t>
            </w:r>
            <w:proofErr w:type="spellEnd"/>
            <w:r w:rsidRPr="008B001E">
              <w:rPr>
                <w:sz w:val="20"/>
                <w:szCs w:val="20"/>
              </w:rPr>
              <w:t xml:space="preserve"> не более r=50 мм. Прямой горизонтальный отрезок скобы должен составлять не менее 428 мм, два </w:t>
            </w:r>
            <w:r w:rsidRPr="008B001E">
              <w:rPr>
                <w:sz w:val="20"/>
                <w:szCs w:val="20"/>
              </w:rPr>
              <w:lastRenderedPageBreak/>
              <w:t xml:space="preserve">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8B001E" w:rsidRPr="008B001E" w:rsidRDefault="008B001E" w:rsidP="008B001E">
            <w:pPr>
              <w:snapToGrid w:val="0"/>
              <w:ind w:firstLine="34"/>
              <w:contextualSpacing/>
              <w:rPr>
                <w:sz w:val="20"/>
                <w:szCs w:val="20"/>
              </w:rPr>
            </w:pPr>
            <w:r w:rsidRPr="008B001E">
              <w:rPr>
                <w:sz w:val="20"/>
                <w:szCs w:val="20"/>
              </w:rPr>
              <w:t>Для присоединения к каркасу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8B001E" w:rsidRPr="008B001E" w:rsidRDefault="008B001E" w:rsidP="008B001E">
            <w:pPr>
              <w:snapToGrid w:val="0"/>
              <w:ind w:firstLine="34"/>
              <w:contextualSpacing/>
              <w:rPr>
                <w:sz w:val="20"/>
                <w:szCs w:val="20"/>
              </w:rPr>
            </w:pPr>
            <w:r w:rsidRPr="008B001E">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8B001E" w:rsidRPr="008B001E" w:rsidRDefault="008B001E" w:rsidP="008B001E">
            <w:pPr>
              <w:snapToGrid w:val="0"/>
              <w:ind w:firstLine="34"/>
              <w:contextualSpacing/>
              <w:rPr>
                <w:sz w:val="20"/>
                <w:szCs w:val="20"/>
              </w:rPr>
            </w:pPr>
            <w:r w:rsidRPr="008B001E">
              <w:rPr>
                <w:sz w:val="20"/>
                <w:szCs w:val="20"/>
              </w:rPr>
              <w:t xml:space="preserve">Для присоединения к </w:t>
            </w:r>
            <w:proofErr w:type="spellStart"/>
            <w:r w:rsidRPr="008B001E">
              <w:rPr>
                <w:sz w:val="20"/>
                <w:szCs w:val="20"/>
              </w:rPr>
              <w:t>грунтозацепам</w:t>
            </w:r>
            <w:proofErr w:type="spellEnd"/>
            <w:r w:rsidRPr="008B001E">
              <w:rPr>
                <w:sz w:val="20"/>
                <w:szCs w:val="20"/>
              </w:rPr>
              <w:t xml:space="preserve"> в нижние торцы обоих поручней лаза устанавливаются и закрепляются посредством резьбовых соединений угольники лаза, изготовленные из   металлической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8B001E" w:rsidRPr="008B001E" w:rsidRDefault="008B001E" w:rsidP="008B001E">
            <w:pPr>
              <w:snapToGrid w:val="0"/>
              <w:ind w:firstLine="34"/>
              <w:contextualSpacing/>
              <w:rPr>
                <w:sz w:val="20"/>
                <w:szCs w:val="20"/>
              </w:rPr>
            </w:pPr>
            <w:r w:rsidRPr="008B001E">
              <w:rPr>
                <w:sz w:val="20"/>
                <w:szCs w:val="20"/>
              </w:rPr>
              <w:t xml:space="preserve">Нижние части угольников устанавливаются в </w:t>
            </w:r>
            <w:proofErr w:type="spellStart"/>
            <w:r w:rsidRPr="008B001E">
              <w:rPr>
                <w:sz w:val="20"/>
                <w:szCs w:val="20"/>
              </w:rPr>
              <w:t>грунтозацепы</w:t>
            </w:r>
            <w:proofErr w:type="spellEnd"/>
            <w:r w:rsidRPr="008B001E">
              <w:rPr>
                <w:sz w:val="20"/>
                <w:szCs w:val="20"/>
              </w:rPr>
              <w:t xml:space="preserve"> и закрепляются посредством резьбовых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Площадка 900мм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543DD" w:rsidP="00513870">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8B001E" w:rsidP="005B5136">
            <w:pPr>
              <w:snapToGrid w:val="0"/>
              <w:ind w:firstLine="34"/>
              <w:contextualSpacing/>
              <w:jc w:val="center"/>
              <w:rPr>
                <w:bCs/>
                <w:sz w:val="20"/>
                <w:szCs w:val="20"/>
              </w:rPr>
            </w:pPr>
            <w:r w:rsidRPr="008B001E">
              <w:rPr>
                <w:bCs/>
                <w:sz w:val="20"/>
                <w:szCs w:val="20"/>
              </w:rPr>
              <w:t>Лестница входная 1250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rPr>
                <w:sz w:val="20"/>
                <w:szCs w:val="20"/>
              </w:rPr>
            </w:pPr>
            <w:r w:rsidRPr="008B001E">
              <w:rPr>
                <w:sz w:val="20"/>
                <w:szCs w:val="20"/>
              </w:rPr>
              <w:t>Лестница должна состоять из:</w:t>
            </w:r>
          </w:p>
          <w:p w:rsidR="008B001E" w:rsidRPr="008B001E" w:rsidRDefault="008B001E" w:rsidP="008B001E">
            <w:pPr>
              <w:snapToGrid w:val="0"/>
              <w:ind w:left="57" w:right="57" w:firstLine="57"/>
              <w:rPr>
                <w:sz w:val="20"/>
                <w:szCs w:val="20"/>
              </w:rPr>
            </w:pPr>
            <w:r w:rsidRPr="008B001E">
              <w:rPr>
                <w:sz w:val="20"/>
                <w:szCs w:val="20"/>
              </w:rPr>
              <w:t>- перила – 2 шт.</w:t>
            </w:r>
          </w:p>
          <w:p w:rsidR="008B001E" w:rsidRPr="008B001E" w:rsidRDefault="008B001E" w:rsidP="008B001E">
            <w:pPr>
              <w:snapToGrid w:val="0"/>
              <w:ind w:left="57" w:right="57" w:firstLine="57"/>
              <w:rPr>
                <w:sz w:val="20"/>
                <w:szCs w:val="20"/>
              </w:rPr>
            </w:pPr>
            <w:r w:rsidRPr="008B001E">
              <w:rPr>
                <w:sz w:val="20"/>
                <w:szCs w:val="20"/>
              </w:rPr>
              <w:t>- боковина – 2 шт.,</w:t>
            </w:r>
          </w:p>
          <w:p w:rsidR="008B001E" w:rsidRPr="008B001E" w:rsidRDefault="008B001E" w:rsidP="008B001E">
            <w:pPr>
              <w:snapToGrid w:val="0"/>
              <w:ind w:left="57" w:right="57" w:firstLine="57"/>
              <w:rPr>
                <w:sz w:val="20"/>
                <w:szCs w:val="20"/>
              </w:rPr>
            </w:pPr>
            <w:r w:rsidRPr="008B001E">
              <w:rPr>
                <w:sz w:val="20"/>
                <w:szCs w:val="20"/>
              </w:rPr>
              <w:t>- ступень – 5 шт.,</w:t>
            </w:r>
          </w:p>
          <w:p w:rsidR="008B001E" w:rsidRPr="008B001E" w:rsidRDefault="008B001E" w:rsidP="008B001E">
            <w:pPr>
              <w:snapToGrid w:val="0"/>
              <w:ind w:left="57" w:right="57" w:firstLine="57"/>
              <w:rPr>
                <w:sz w:val="20"/>
                <w:szCs w:val="20"/>
              </w:rPr>
            </w:pPr>
            <w:r w:rsidRPr="008B001E">
              <w:rPr>
                <w:sz w:val="20"/>
                <w:szCs w:val="20"/>
              </w:rPr>
              <w:t>- борт - 1 шт.</w:t>
            </w:r>
          </w:p>
          <w:p w:rsidR="00D22442" w:rsidRPr="00BA28A4" w:rsidRDefault="008B001E" w:rsidP="008B001E">
            <w:pPr>
              <w:snapToGrid w:val="0"/>
              <w:ind w:firstLine="34"/>
              <w:contextualSpacing/>
              <w:rPr>
                <w:bCs/>
                <w:sz w:val="20"/>
                <w:szCs w:val="20"/>
              </w:rPr>
            </w:pPr>
            <w:r w:rsidRPr="008B001E">
              <w:rPr>
                <w:sz w:val="20"/>
                <w:szCs w:val="20"/>
              </w:rPr>
              <w:t xml:space="preserve">Габариты лестницы должны быть 900*955*2010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боковин не менее 915*1890 мм. Ступени размерами не более 150*610 мм должны быть изготовлены из фанеры ФОФ с высокой водо- и износостойкостью, с </w:t>
            </w:r>
            <w:proofErr w:type="spellStart"/>
            <w:r w:rsidRPr="008B001E">
              <w:rPr>
                <w:sz w:val="20"/>
                <w:szCs w:val="20"/>
              </w:rPr>
              <w:t>антискользящим</w:t>
            </w:r>
            <w:proofErr w:type="spellEnd"/>
            <w:r w:rsidRPr="008B001E">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proofErr w:type="gramStart"/>
            <w:r w:rsidRPr="008B001E">
              <w:rPr>
                <w:sz w:val="20"/>
                <w:szCs w:val="20"/>
              </w:rPr>
              <w:t>менее  610</w:t>
            </w:r>
            <w:proofErr w:type="gramEnd"/>
            <w:r w:rsidRPr="008B001E">
              <w:rPr>
                <w:sz w:val="20"/>
                <w:szCs w:val="20"/>
              </w:rPr>
              <w:t xml:space="preserve"> мм, ширина и высота не менее 110 мм. Кронштейны должны крепиться к боковинам </w:t>
            </w:r>
            <w:proofErr w:type="gramStart"/>
            <w:r w:rsidRPr="008B001E">
              <w:rPr>
                <w:sz w:val="20"/>
                <w:szCs w:val="20"/>
              </w:rPr>
              <w:t>лестницы  посредством</w:t>
            </w:r>
            <w:proofErr w:type="gramEnd"/>
            <w:r w:rsidRPr="008B001E">
              <w:rPr>
                <w:sz w:val="20"/>
                <w:szCs w:val="20"/>
              </w:rPr>
              <w:t xml:space="preserve"> резьбовых соединений. В целях безопасности, для исключения случаев </w:t>
            </w:r>
            <w:proofErr w:type="spellStart"/>
            <w:r w:rsidRPr="008B001E">
              <w:rPr>
                <w:sz w:val="20"/>
                <w:szCs w:val="20"/>
              </w:rPr>
              <w:t>застревания</w:t>
            </w:r>
            <w:proofErr w:type="spellEnd"/>
            <w:r w:rsidRPr="008B001E">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8B001E">
              <w:rPr>
                <w:sz w:val="20"/>
                <w:szCs w:val="20"/>
              </w:rPr>
              <w:t>антискользящим</w:t>
            </w:r>
            <w:proofErr w:type="spellEnd"/>
            <w:r w:rsidRPr="008B001E">
              <w:rPr>
                <w:sz w:val="20"/>
                <w:szCs w:val="20"/>
              </w:rPr>
              <w:t xml:space="preserve"> покрытием толщиной не менее 18 мм, закрывающий отверстие между ступенями</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jc w:val="center"/>
              <w:rPr>
                <w:sz w:val="20"/>
                <w:szCs w:val="20"/>
              </w:rPr>
            </w:pPr>
            <w:r w:rsidRPr="008B001E">
              <w:rPr>
                <w:sz w:val="20"/>
                <w:szCs w:val="20"/>
              </w:rPr>
              <w:t>Лаз выгнутый</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rPr>
                <w:sz w:val="20"/>
                <w:szCs w:val="20"/>
              </w:rPr>
            </w:pPr>
            <w:r w:rsidRPr="008B001E">
              <w:rPr>
                <w:sz w:val="20"/>
                <w:szCs w:val="20"/>
              </w:rPr>
              <w:t>Лаз должен состоять из следующих элементов:</w:t>
            </w:r>
          </w:p>
          <w:p w:rsidR="008B001E" w:rsidRPr="008B001E" w:rsidRDefault="008B001E" w:rsidP="008B001E">
            <w:pPr>
              <w:snapToGrid w:val="0"/>
              <w:ind w:left="57" w:right="57" w:firstLine="57"/>
              <w:rPr>
                <w:sz w:val="20"/>
                <w:szCs w:val="20"/>
              </w:rPr>
            </w:pPr>
            <w:r w:rsidRPr="008B001E">
              <w:rPr>
                <w:sz w:val="20"/>
                <w:szCs w:val="20"/>
              </w:rPr>
              <w:t>- боковина левая – 1 шт.;</w:t>
            </w:r>
          </w:p>
          <w:p w:rsidR="008B001E" w:rsidRPr="008B001E" w:rsidRDefault="008B001E" w:rsidP="008B001E">
            <w:pPr>
              <w:snapToGrid w:val="0"/>
              <w:ind w:left="57" w:right="57" w:firstLine="57"/>
              <w:rPr>
                <w:sz w:val="20"/>
                <w:szCs w:val="20"/>
              </w:rPr>
            </w:pPr>
            <w:r w:rsidRPr="008B001E">
              <w:rPr>
                <w:sz w:val="20"/>
                <w:szCs w:val="20"/>
              </w:rPr>
              <w:t>- боковина правая – 1 шт.;</w:t>
            </w:r>
          </w:p>
          <w:p w:rsidR="008B001E" w:rsidRPr="008B001E" w:rsidRDefault="008B001E" w:rsidP="008B001E">
            <w:pPr>
              <w:snapToGrid w:val="0"/>
              <w:ind w:left="57" w:right="57" w:firstLine="57"/>
              <w:rPr>
                <w:sz w:val="20"/>
                <w:szCs w:val="20"/>
              </w:rPr>
            </w:pPr>
            <w:r w:rsidRPr="008B001E">
              <w:rPr>
                <w:sz w:val="20"/>
                <w:szCs w:val="20"/>
              </w:rPr>
              <w:t>- ступень – 20 шт.;</w:t>
            </w:r>
          </w:p>
          <w:p w:rsidR="008B001E" w:rsidRPr="008B001E" w:rsidRDefault="008B001E" w:rsidP="008B001E">
            <w:pPr>
              <w:snapToGrid w:val="0"/>
              <w:ind w:left="57" w:right="57" w:firstLine="57"/>
              <w:rPr>
                <w:sz w:val="20"/>
                <w:szCs w:val="20"/>
              </w:rPr>
            </w:pPr>
            <w:r w:rsidRPr="008B001E">
              <w:rPr>
                <w:sz w:val="20"/>
                <w:szCs w:val="20"/>
              </w:rPr>
              <w:lastRenderedPageBreak/>
              <w:t xml:space="preserve">Габаритные размеры лаза должны быть не менее 1865*665*2035мм. Каждая боковина должна состоять из нижней опоры, верхней дуги-поручня и трех стоек, с помощью которых дуга-поручень крепится к опоре. Опоры боковин должны быть изготовлены из металлической профильной трубы размерами не менее 40*25*2 мм диной не менее 2340 мм в виде сектора круга с радиусом не менее r=1560 мм с горизонтальным прямым отрезком не более 100 мм. Дуги-поручни боковин должны быть изготовлены из металлической трубы диаметром 33,5 мм толщиной стенки не менее 2,8 мм диной не менее 2600 мм в виде сектора круга с радиусом не менее r=1560 мм с горизонтальным прямым отрезком не более 160 мм. Стойки боковин должны длиной 435 мм, 670 мм и 780 мм должны быть последовательно приварены между опорой и дугой-поручнем. Стойки должны быть изготовлены из металлической трубы диаметром 33,5 мм толщиной стенки не менее 2,8 мм. Ступени размерами не более 100*595 мм, не более 102*595 мм должны быть изготовлены из фанеры ФОФ с высокой водо- и износостойкостью, с </w:t>
            </w:r>
            <w:proofErr w:type="spellStart"/>
            <w:r w:rsidRPr="008B001E">
              <w:rPr>
                <w:sz w:val="20"/>
                <w:szCs w:val="20"/>
              </w:rPr>
              <w:t>антискользящим</w:t>
            </w:r>
            <w:proofErr w:type="spellEnd"/>
            <w:r w:rsidRPr="008B001E">
              <w:rPr>
                <w:sz w:val="20"/>
                <w:szCs w:val="20"/>
              </w:rPr>
              <w:t xml:space="preserve"> покрытием толщиной не менее 30 мм. Ступени должны закрепляться на опорах боковин посредством не менее двух болтовых соединений каждая</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jc w:val="center"/>
              <w:rPr>
                <w:sz w:val="20"/>
                <w:szCs w:val="20"/>
              </w:rPr>
            </w:pPr>
            <w:r w:rsidRPr="008B001E">
              <w:rPr>
                <w:sz w:val="20"/>
                <w:szCs w:val="20"/>
              </w:rPr>
              <w:t>Арка</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rPr>
                <w:sz w:val="20"/>
                <w:szCs w:val="20"/>
              </w:rPr>
            </w:pPr>
            <w:r w:rsidRPr="008B001E">
              <w:rPr>
                <w:sz w:val="20"/>
                <w:szCs w:val="20"/>
              </w:rPr>
              <w:t>Арка устанавливается для безопасного перехода с площадки на площадку при изменении их уровней.</w:t>
            </w:r>
          </w:p>
          <w:p w:rsidR="008B001E" w:rsidRPr="008B001E" w:rsidRDefault="008B001E" w:rsidP="008B001E">
            <w:pPr>
              <w:snapToGrid w:val="0"/>
              <w:ind w:left="57" w:right="57" w:firstLine="57"/>
              <w:rPr>
                <w:sz w:val="20"/>
                <w:szCs w:val="20"/>
              </w:rPr>
            </w:pPr>
            <w:r w:rsidRPr="008B001E">
              <w:rPr>
                <w:sz w:val="20"/>
                <w:szCs w:val="20"/>
              </w:rPr>
              <w:t xml:space="preserve">Арка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8B001E">
              <w:rPr>
                <w:sz w:val="20"/>
                <w:szCs w:val="20"/>
              </w:rPr>
              <w:t>отверстия  диаметром</w:t>
            </w:r>
            <w:proofErr w:type="gramEnd"/>
            <w:r w:rsidRPr="008B001E">
              <w:rPr>
                <w:sz w:val="20"/>
                <w:szCs w:val="20"/>
              </w:rPr>
              <w:t xml:space="preserve">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арки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8B001E" w:rsidRPr="008B001E" w:rsidRDefault="008B001E" w:rsidP="008B001E">
            <w:pPr>
              <w:snapToGrid w:val="0"/>
              <w:ind w:left="57" w:right="57" w:firstLine="57"/>
              <w:rPr>
                <w:sz w:val="20"/>
                <w:szCs w:val="20"/>
              </w:rPr>
            </w:pPr>
            <w:r w:rsidRPr="008B001E">
              <w:rPr>
                <w:sz w:val="20"/>
                <w:szCs w:val="20"/>
              </w:rPr>
              <w:t xml:space="preserve">Две стойки длиной 1203+-1мм должны </w:t>
            </w:r>
            <w:proofErr w:type="gramStart"/>
            <w:r w:rsidRPr="008B001E">
              <w:rPr>
                <w:sz w:val="20"/>
                <w:szCs w:val="20"/>
              </w:rPr>
              <w:t>быть  изготовлены</w:t>
            </w:r>
            <w:proofErr w:type="gramEnd"/>
            <w:r w:rsidRPr="008B001E">
              <w:rPr>
                <w:sz w:val="20"/>
                <w:szCs w:val="20"/>
              </w:rPr>
              <w:t xml:space="preserve">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8B001E" w:rsidRPr="008B001E" w:rsidRDefault="008B001E" w:rsidP="008B001E">
            <w:pPr>
              <w:snapToGrid w:val="0"/>
              <w:ind w:left="57" w:right="57" w:firstLine="57"/>
              <w:rPr>
                <w:sz w:val="20"/>
                <w:szCs w:val="20"/>
              </w:rPr>
            </w:pPr>
            <w:r w:rsidRPr="008B001E">
              <w:rPr>
                <w:sz w:val="20"/>
                <w:szCs w:val="20"/>
              </w:rPr>
              <w:t>Расстояние между осями стоек  должно составлять не менее 630+-10мм</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jc w:val="center"/>
              <w:rPr>
                <w:sz w:val="20"/>
                <w:szCs w:val="20"/>
              </w:rPr>
            </w:pPr>
            <w:r w:rsidRPr="008B001E">
              <w:rPr>
                <w:sz w:val="20"/>
                <w:szCs w:val="20"/>
              </w:rPr>
              <w:t>Арка (с канатом)</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rPr>
                <w:sz w:val="20"/>
                <w:szCs w:val="20"/>
              </w:rPr>
            </w:pPr>
            <w:r w:rsidRPr="008B001E">
              <w:rPr>
                <w:sz w:val="20"/>
                <w:szCs w:val="20"/>
              </w:rPr>
              <w:t xml:space="preserve">Арка устанавливается для безопасного входа на площадку со стороны лаза выгнутого и состоит из каркаса арки и каната. Каркас должен быть изготовлен из металлической трубы длиной не менее 1030 мм диаметром не менее 33,5 мм с толщиной не менее 2,8 мм в виде арки, длина вертикальных отрезков должна составлять не менее 700 мм, верхняя часть должна иметь внутренний радиус не более 300 мм. На вертикальных отрезках арки должны быть </w:t>
            </w:r>
            <w:proofErr w:type="gramStart"/>
            <w:r w:rsidRPr="008B001E">
              <w:rPr>
                <w:sz w:val="20"/>
                <w:szCs w:val="20"/>
              </w:rPr>
              <w:t>приварены  по</w:t>
            </w:r>
            <w:proofErr w:type="gramEnd"/>
            <w:r w:rsidRPr="008B001E">
              <w:rPr>
                <w:sz w:val="20"/>
                <w:szCs w:val="20"/>
              </w:rPr>
              <w:t xml:space="preserve"> два </w:t>
            </w:r>
            <w:proofErr w:type="spellStart"/>
            <w:r w:rsidRPr="008B001E">
              <w:rPr>
                <w:sz w:val="20"/>
                <w:szCs w:val="20"/>
              </w:rPr>
              <w:t>вварыша</w:t>
            </w:r>
            <w:proofErr w:type="spellEnd"/>
            <w:r w:rsidRPr="008B001E">
              <w:rPr>
                <w:sz w:val="20"/>
                <w:szCs w:val="20"/>
              </w:rPr>
              <w:t xml:space="preserve"> на расстоянии не более 600 мм от осей друг от друга, изготовленные из  металлической трубы длиной не менее 65 мм диаметром не менее 33,5 мм с толщиной не менее 2,8 мм.  На </w:t>
            </w:r>
            <w:proofErr w:type="spellStart"/>
            <w:r w:rsidRPr="008B001E">
              <w:rPr>
                <w:sz w:val="20"/>
                <w:szCs w:val="20"/>
              </w:rPr>
              <w:t>вварышах</w:t>
            </w:r>
            <w:proofErr w:type="spellEnd"/>
            <w:r w:rsidRPr="008B001E">
              <w:rPr>
                <w:sz w:val="20"/>
                <w:szCs w:val="20"/>
              </w:rPr>
              <w:t xml:space="preserve"> на расстоянии не более 13 мм от торцов должны быть расположены сквозные </w:t>
            </w:r>
            <w:proofErr w:type="gramStart"/>
            <w:r w:rsidRPr="008B001E">
              <w:rPr>
                <w:sz w:val="20"/>
                <w:szCs w:val="20"/>
              </w:rPr>
              <w:t>отверстия  диаметром</w:t>
            </w:r>
            <w:proofErr w:type="gramEnd"/>
            <w:r w:rsidRPr="008B001E">
              <w:rPr>
                <w:sz w:val="20"/>
                <w:szCs w:val="20"/>
              </w:rPr>
              <w:t xml:space="preserve"> не менее 10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арки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8B001E" w:rsidRPr="008B001E" w:rsidRDefault="008B001E" w:rsidP="008B001E">
            <w:pPr>
              <w:snapToGrid w:val="0"/>
              <w:ind w:left="57" w:right="57" w:firstLine="57"/>
              <w:rPr>
                <w:sz w:val="20"/>
                <w:szCs w:val="20"/>
              </w:rPr>
            </w:pPr>
            <w:r w:rsidRPr="008B001E">
              <w:rPr>
                <w:sz w:val="20"/>
                <w:szCs w:val="20"/>
              </w:rPr>
              <w:t>К верхней радиальной части арки посередине прикрепляется скоба, изготовленная из металлического прута диаметром не менее 8 мм, к которой крепится обжатый в верхней части канат длиной не менее 3000 мм</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jc w:val="center"/>
              <w:rPr>
                <w:sz w:val="20"/>
                <w:szCs w:val="20"/>
              </w:rPr>
            </w:pPr>
            <w:proofErr w:type="spellStart"/>
            <w:r w:rsidRPr="008B001E">
              <w:rPr>
                <w:sz w:val="20"/>
                <w:szCs w:val="20"/>
              </w:rPr>
              <w:t>Рукоход</w:t>
            </w:r>
            <w:proofErr w:type="spellEnd"/>
            <w:r w:rsidRPr="008B001E">
              <w:rPr>
                <w:sz w:val="20"/>
                <w:szCs w:val="20"/>
              </w:rPr>
              <w:t xml:space="preserve"> прямой</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rPr>
                <w:sz w:val="20"/>
                <w:szCs w:val="20"/>
              </w:rPr>
            </w:pPr>
            <w:proofErr w:type="spellStart"/>
            <w:r w:rsidRPr="008B001E">
              <w:rPr>
                <w:sz w:val="20"/>
                <w:szCs w:val="20"/>
              </w:rPr>
              <w:t>Рукоход</w:t>
            </w:r>
            <w:proofErr w:type="spellEnd"/>
            <w:r w:rsidRPr="008B001E">
              <w:rPr>
                <w:sz w:val="20"/>
                <w:szCs w:val="20"/>
              </w:rPr>
              <w:t xml:space="preserve"> должен состоять из каркаса и двух отводов.</w:t>
            </w:r>
          </w:p>
          <w:p w:rsidR="008B001E" w:rsidRPr="008B001E" w:rsidRDefault="008B001E" w:rsidP="008B001E">
            <w:pPr>
              <w:snapToGrid w:val="0"/>
              <w:ind w:left="57" w:right="57" w:firstLine="57"/>
              <w:rPr>
                <w:sz w:val="20"/>
                <w:szCs w:val="20"/>
              </w:rPr>
            </w:pPr>
            <w:r w:rsidRPr="008B001E">
              <w:rPr>
                <w:sz w:val="20"/>
                <w:szCs w:val="20"/>
              </w:rPr>
              <w:t xml:space="preserve">Каркас </w:t>
            </w:r>
            <w:proofErr w:type="spellStart"/>
            <w:r w:rsidRPr="008B001E">
              <w:rPr>
                <w:sz w:val="20"/>
                <w:szCs w:val="20"/>
              </w:rPr>
              <w:t>рукохода</w:t>
            </w:r>
            <w:proofErr w:type="spellEnd"/>
            <w:r w:rsidRPr="008B001E">
              <w:rPr>
                <w:sz w:val="20"/>
                <w:szCs w:val="20"/>
              </w:rPr>
              <w:t xml:space="preserve"> должен состоять из:</w:t>
            </w:r>
          </w:p>
          <w:p w:rsidR="008B001E" w:rsidRPr="008B001E" w:rsidRDefault="008B001E" w:rsidP="008B001E">
            <w:pPr>
              <w:snapToGrid w:val="0"/>
              <w:ind w:left="57" w:right="57" w:firstLine="57"/>
              <w:rPr>
                <w:sz w:val="20"/>
                <w:szCs w:val="20"/>
              </w:rPr>
            </w:pPr>
            <w:r w:rsidRPr="008B001E">
              <w:rPr>
                <w:sz w:val="20"/>
                <w:szCs w:val="20"/>
              </w:rPr>
              <w:lastRenderedPageBreak/>
              <w:t>- балка – 2 шт.;</w:t>
            </w:r>
          </w:p>
          <w:p w:rsidR="008B001E" w:rsidRPr="008B001E" w:rsidRDefault="008B001E" w:rsidP="008B001E">
            <w:pPr>
              <w:snapToGrid w:val="0"/>
              <w:ind w:left="57" w:right="57" w:firstLine="57"/>
              <w:rPr>
                <w:sz w:val="20"/>
                <w:szCs w:val="20"/>
              </w:rPr>
            </w:pPr>
            <w:r w:rsidRPr="008B001E">
              <w:rPr>
                <w:sz w:val="20"/>
                <w:szCs w:val="20"/>
              </w:rPr>
              <w:t>- скоба – 2 шт.;</w:t>
            </w:r>
          </w:p>
          <w:p w:rsidR="008B001E" w:rsidRPr="008B001E" w:rsidRDefault="008B001E" w:rsidP="008B001E">
            <w:pPr>
              <w:snapToGrid w:val="0"/>
              <w:ind w:left="57" w:right="57" w:firstLine="57"/>
              <w:rPr>
                <w:sz w:val="20"/>
                <w:szCs w:val="20"/>
              </w:rPr>
            </w:pPr>
            <w:r w:rsidRPr="008B001E">
              <w:rPr>
                <w:sz w:val="20"/>
                <w:szCs w:val="20"/>
              </w:rPr>
              <w:t>- поперечина -  3 шт.</w:t>
            </w:r>
          </w:p>
          <w:p w:rsidR="008B001E" w:rsidRPr="008B001E" w:rsidRDefault="008B001E" w:rsidP="008B001E">
            <w:pPr>
              <w:snapToGrid w:val="0"/>
              <w:ind w:left="57" w:right="57" w:firstLine="57"/>
              <w:rPr>
                <w:sz w:val="20"/>
                <w:szCs w:val="20"/>
              </w:rPr>
            </w:pPr>
            <w:r w:rsidRPr="008B001E">
              <w:rPr>
                <w:sz w:val="20"/>
                <w:szCs w:val="20"/>
              </w:rPr>
              <w:t>Боковые балки должны быть длиной не более 1167 мм, изготовлены из металлической трубы размерами не менее 25*2,8 мм. Торцы балок должны быть поджаты до половины диаметра на расстоянии не более 25 от торцов и приварены по периметру прилегания к двум скобам.</w:t>
            </w:r>
          </w:p>
          <w:p w:rsidR="008B001E" w:rsidRPr="008B001E" w:rsidRDefault="008B001E" w:rsidP="008B001E">
            <w:pPr>
              <w:snapToGrid w:val="0"/>
              <w:ind w:left="57" w:right="57" w:firstLine="57"/>
              <w:rPr>
                <w:sz w:val="20"/>
                <w:szCs w:val="20"/>
              </w:rPr>
            </w:pPr>
            <w:r w:rsidRPr="008B001E">
              <w:rPr>
                <w:sz w:val="20"/>
                <w:szCs w:val="20"/>
              </w:rPr>
              <w:t>Поперечины длиной не более 597 мм должны быть изготовлены из металлической трубы размерами не менее 20*2,8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более 300 мм между осями поперечин.</w:t>
            </w:r>
          </w:p>
          <w:p w:rsidR="008B001E" w:rsidRPr="008B001E" w:rsidRDefault="008B001E" w:rsidP="008B001E">
            <w:pPr>
              <w:snapToGrid w:val="0"/>
              <w:ind w:left="57" w:right="57" w:firstLine="57"/>
              <w:rPr>
                <w:sz w:val="20"/>
                <w:szCs w:val="20"/>
              </w:rPr>
            </w:pPr>
            <w:r w:rsidRPr="008B001E">
              <w:rPr>
                <w:sz w:val="20"/>
                <w:szCs w:val="20"/>
              </w:rPr>
              <w:t xml:space="preserve">Скобы должны представлять собой изогнутую в виде буквы «П» металлическую трубу размерами не менее 25*2,8 мм длиной не менее 1305 мм, длина центральной части должна составлять не менее 934 мм, длина боковых частей не менее 257 мм, расстояние между осями боковых частей должно составлять 900 мм, радиус </w:t>
            </w:r>
            <w:proofErr w:type="spellStart"/>
            <w:r w:rsidRPr="008B001E">
              <w:rPr>
                <w:sz w:val="20"/>
                <w:szCs w:val="20"/>
              </w:rPr>
              <w:t>гиба</w:t>
            </w:r>
            <w:proofErr w:type="spellEnd"/>
            <w:r w:rsidRPr="008B001E">
              <w:rPr>
                <w:sz w:val="20"/>
                <w:szCs w:val="20"/>
              </w:rPr>
              <w:t xml:space="preserve"> должен составлять не более 75 мм, угол </w:t>
            </w:r>
            <w:proofErr w:type="spellStart"/>
            <w:r w:rsidRPr="008B001E">
              <w:rPr>
                <w:sz w:val="20"/>
                <w:szCs w:val="20"/>
              </w:rPr>
              <w:t>гиба</w:t>
            </w:r>
            <w:proofErr w:type="spellEnd"/>
            <w:r w:rsidRPr="008B001E">
              <w:rPr>
                <w:sz w:val="20"/>
                <w:szCs w:val="20"/>
              </w:rPr>
              <w:t xml:space="preserve"> - 90 градусов.</w:t>
            </w:r>
          </w:p>
          <w:p w:rsidR="008B001E" w:rsidRPr="008B001E" w:rsidRDefault="008B001E" w:rsidP="008B001E">
            <w:pPr>
              <w:snapToGrid w:val="0"/>
              <w:ind w:left="57" w:right="57" w:firstLine="57"/>
              <w:rPr>
                <w:sz w:val="20"/>
                <w:szCs w:val="20"/>
              </w:rPr>
            </w:pPr>
            <w:r w:rsidRPr="008B001E">
              <w:rPr>
                <w:sz w:val="20"/>
                <w:szCs w:val="20"/>
              </w:rPr>
              <w:t xml:space="preserve">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w:t>
            </w:r>
          </w:p>
          <w:p w:rsidR="008B001E" w:rsidRPr="008B001E" w:rsidRDefault="008B001E" w:rsidP="008B001E">
            <w:pPr>
              <w:snapToGrid w:val="0"/>
              <w:ind w:left="57" w:right="57" w:firstLine="57"/>
              <w:rPr>
                <w:sz w:val="20"/>
                <w:szCs w:val="20"/>
              </w:rPr>
            </w:pPr>
            <w:r w:rsidRPr="008B001E">
              <w:rPr>
                <w:sz w:val="20"/>
                <w:szCs w:val="20"/>
              </w:rPr>
              <w:t xml:space="preserve">Габаритные размеры </w:t>
            </w:r>
            <w:proofErr w:type="spellStart"/>
            <w:r w:rsidRPr="008B001E">
              <w:rPr>
                <w:sz w:val="20"/>
                <w:szCs w:val="20"/>
              </w:rPr>
              <w:t>рукохода</w:t>
            </w:r>
            <w:proofErr w:type="spellEnd"/>
            <w:r w:rsidRPr="008B001E">
              <w:rPr>
                <w:sz w:val="20"/>
                <w:szCs w:val="20"/>
              </w:rPr>
              <w:t xml:space="preserve"> 934*1680 мм. Присоединяется к стойкам при помощи отводов и болтовых соединений</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jc w:val="center"/>
              <w:rPr>
                <w:sz w:val="20"/>
                <w:szCs w:val="20"/>
              </w:rPr>
            </w:pPr>
            <w:r w:rsidRPr="008B001E">
              <w:rPr>
                <w:sz w:val="20"/>
                <w:szCs w:val="20"/>
              </w:rPr>
              <w:t>Ограждение горки</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rPr>
                <w:sz w:val="20"/>
                <w:szCs w:val="20"/>
              </w:rPr>
            </w:pPr>
            <w:r w:rsidRPr="008B001E">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B001E" w:rsidRPr="008B001E" w:rsidRDefault="008B001E" w:rsidP="008307BA">
            <w:pPr>
              <w:snapToGrid w:val="0"/>
              <w:ind w:left="57" w:right="57" w:firstLine="57"/>
              <w:rPr>
                <w:sz w:val="20"/>
                <w:szCs w:val="20"/>
              </w:rPr>
            </w:pPr>
            <w:r w:rsidRPr="008B001E">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jc w:val="center"/>
              <w:rPr>
                <w:sz w:val="20"/>
                <w:szCs w:val="20"/>
              </w:rPr>
            </w:pPr>
            <w:r w:rsidRPr="008B001E">
              <w:rPr>
                <w:sz w:val="20"/>
                <w:szCs w:val="20"/>
              </w:rPr>
              <w:t xml:space="preserve">Ограждение (со стороны </w:t>
            </w:r>
            <w:proofErr w:type="spellStart"/>
            <w:r w:rsidRPr="008B001E">
              <w:rPr>
                <w:sz w:val="20"/>
                <w:szCs w:val="20"/>
              </w:rPr>
              <w:t>рукохода</w:t>
            </w:r>
            <w:proofErr w:type="spellEnd"/>
            <w:r w:rsidRPr="008B001E">
              <w:rPr>
                <w:sz w:val="20"/>
                <w:szCs w:val="20"/>
              </w:rPr>
              <w:t>)</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307BA">
            <w:pPr>
              <w:snapToGrid w:val="0"/>
              <w:ind w:left="57" w:right="57" w:firstLine="57"/>
              <w:rPr>
                <w:sz w:val="20"/>
                <w:szCs w:val="20"/>
              </w:rPr>
            </w:pPr>
            <w:r w:rsidRPr="008B001E">
              <w:rPr>
                <w:sz w:val="20"/>
                <w:szCs w:val="20"/>
              </w:rPr>
              <w:t xml:space="preserve">Ограждение устанавливается для безопасного входа на площадку со стороны кольцевого лаза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w:t>
            </w:r>
            <w:r w:rsidRPr="008B001E">
              <w:rPr>
                <w:sz w:val="20"/>
                <w:szCs w:val="20"/>
              </w:rPr>
              <w:lastRenderedPageBreak/>
              <w:t>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jc w:val="center"/>
              <w:rPr>
                <w:sz w:val="20"/>
                <w:szCs w:val="20"/>
              </w:rPr>
            </w:pPr>
            <w:r w:rsidRPr="008B001E">
              <w:rPr>
                <w:sz w:val="20"/>
                <w:szCs w:val="20"/>
              </w:rPr>
              <w:t>Ограждение 900 мм (перекладина</w:t>
            </w:r>
            <w:r>
              <w:rPr>
                <w:sz w:val="20"/>
                <w:szCs w:val="20"/>
              </w:rPr>
              <w:t>)</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307BA">
            <w:pPr>
              <w:snapToGrid w:val="0"/>
              <w:ind w:left="57" w:right="57" w:firstLine="57"/>
              <w:rPr>
                <w:sz w:val="20"/>
                <w:szCs w:val="20"/>
              </w:rPr>
            </w:pPr>
            <w:r w:rsidRPr="008B001E">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w:t>
            </w:r>
            <w:r w:rsidR="008307BA">
              <w:rPr>
                <w:sz w:val="20"/>
                <w:szCs w:val="20"/>
              </w:rPr>
              <w:t xml:space="preserve">кса.  </w:t>
            </w:r>
            <w:r w:rsidRPr="008B001E">
              <w:rPr>
                <w:sz w:val="20"/>
                <w:szCs w:val="20"/>
              </w:rPr>
              <w:t>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jc w:val="center"/>
              <w:rPr>
                <w:sz w:val="20"/>
                <w:szCs w:val="20"/>
              </w:rPr>
            </w:pPr>
            <w:r w:rsidRPr="008B001E">
              <w:rPr>
                <w:sz w:val="20"/>
                <w:szCs w:val="20"/>
              </w:rPr>
              <w:t>Ограждение 900 (между площадками)</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rPr>
                <w:sz w:val="20"/>
                <w:szCs w:val="20"/>
              </w:rPr>
            </w:pPr>
            <w:r w:rsidRPr="008B001E">
              <w:rPr>
                <w:sz w:val="20"/>
                <w:szCs w:val="20"/>
              </w:rPr>
              <w:t xml:space="preserve">В целях безопасности, для исключения случаев </w:t>
            </w:r>
            <w:proofErr w:type="spellStart"/>
            <w:r w:rsidRPr="008B001E">
              <w:rPr>
                <w:sz w:val="20"/>
                <w:szCs w:val="20"/>
              </w:rPr>
              <w:t>застревания</w:t>
            </w:r>
            <w:proofErr w:type="spellEnd"/>
            <w:r w:rsidRPr="008B001E">
              <w:rPr>
                <w:sz w:val="20"/>
                <w:szCs w:val="20"/>
              </w:rPr>
              <w:t xml:space="preserve"> одежды и частей тела детей между площадками с разным уровнем высоты над землей, должно быть установлено вертикальное ограждение размерами не менее 710*295 мм, изготовленное из фанеры ФОФ с высокой водо- и износостойкостью, с </w:t>
            </w:r>
            <w:proofErr w:type="spellStart"/>
            <w:r w:rsidRPr="008B001E">
              <w:rPr>
                <w:sz w:val="20"/>
                <w:szCs w:val="20"/>
              </w:rPr>
              <w:t>антискользящим</w:t>
            </w:r>
            <w:proofErr w:type="spellEnd"/>
            <w:r w:rsidRPr="008B001E">
              <w:rPr>
                <w:sz w:val="20"/>
                <w:szCs w:val="20"/>
              </w:rPr>
              <w:t xml:space="preserve"> покрытием толщиной не менее 15 мм, закрывающий отверстие между площадками. </w:t>
            </w:r>
          </w:p>
          <w:p w:rsidR="008B001E" w:rsidRPr="008B001E" w:rsidRDefault="008B001E" w:rsidP="008B001E">
            <w:pPr>
              <w:snapToGrid w:val="0"/>
              <w:ind w:left="57" w:right="57" w:firstLine="57"/>
              <w:rPr>
                <w:sz w:val="20"/>
                <w:szCs w:val="20"/>
              </w:rPr>
            </w:pPr>
            <w:r w:rsidRPr="008B001E">
              <w:rPr>
                <w:sz w:val="20"/>
                <w:szCs w:val="20"/>
              </w:rPr>
              <w:t>Ограждение площадок должно присоединяться к каркасу обеих площадок с помощью болтовых соединений.</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jc w:val="center"/>
              <w:rPr>
                <w:sz w:val="20"/>
                <w:szCs w:val="20"/>
              </w:rPr>
            </w:pPr>
            <w:r w:rsidRPr="008B001E">
              <w:rPr>
                <w:sz w:val="20"/>
                <w:szCs w:val="20"/>
              </w:rPr>
              <w:t>Ограждение (площадки)</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rPr>
                <w:sz w:val="20"/>
                <w:szCs w:val="20"/>
              </w:rPr>
            </w:pPr>
            <w:r w:rsidRPr="008B001E">
              <w:rPr>
                <w:sz w:val="20"/>
                <w:szCs w:val="20"/>
              </w:rPr>
              <w:t>Ограждение устанавливается для безопасного нахождения детей на площадке и должно состоять из:</w:t>
            </w:r>
          </w:p>
          <w:p w:rsidR="008B001E" w:rsidRPr="008B001E" w:rsidRDefault="008B001E" w:rsidP="008B001E">
            <w:pPr>
              <w:snapToGrid w:val="0"/>
              <w:ind w:left="57" w:right="57" w:firstLine="57"/>
              <w:rPr>
                <w:sz w:val="20"/>
                <w:szCs w:val="20"/>
              </w:rPr>
            </w:pPr>
            <w:r w:rsidRPr="008B001E">
              <w:rPr>
                <w:sz w:val="20"/>
                <w:szCs w:val="20"/>
              </w:rPr>
              <w:t>•</w:t>
            </w:r>
            <w:r w:rsidRPr="008B001E">
              <w:rPr>
                <w:sz w:val="20"/>
                <w:szCs w:val="20"/>
              </w:rPr>
              <w:tab/>
              <w:t>Двух кронштейнов</w:t>
            </w:r>
          </w:p>
          <w:p w:rsidR="008B001E" w:rsidRPr="008B001E" w:rsidRDefault="008B001E" w:rsidP="008B001E">
            <w:pPr>
              <w:snapToGrid w:val="0"/>
              <w:ind w:left="57" w:right="57" w:firstLine="57"/>
              <w:rPr>
                <w:sz w:val="20"/>
                <w:szCs w:val="20"/>
              </w:rPr>
            </w:pPr>
            <w:r w:rsidRPr="008B001E">
              <w:rPr>
                <w:sz w:val="20"/>
                <w:szCs w:val="20"/>
              </w:rPr>
              <w:t>•</w:t>
            </w:r>
            <w:r w:rsidRPr="008B001E">
              <w:rPr>
                <w:sz w:val="20"/>
                <w:szCs w:val="20"/>
              </w:rPr>
              <w:tab/>
              <w:t>Двух отводов</w:t>
            </w:r>
          </w:p>
          <w:p w:rsidR="008B001E" w:rsidRPr="008B001E" w:rsidRDefault="008B001E" w:rsidP="008B001E">
            <w:pPr>
              <w:snapToGrid w:val="0"/>
              <w:ind w:left="57" w:right="57" w:firstLine="57"/>
              <w:rPr>
                <w:sz w:val="20"/>
                <w:szCs w:val="20"/>
              </w:rPr>
            </w:pPr>
            <w:r w:rsidRPr="008B001E">
              <w:rPr>
                <w:sz w:val="20"/>
                <w:szCs w:val="20"/>
              </w:rPr>
              <w:t>•</w:t>
            </w:r>
            <w:r w:rsidRPr="008B001E">
              <w:rPr>
                <w:sz w:val="20"/>
                <w:szCs w:val="20"/>
              </w:rPr>
              <w:tab/>
              <w:t>Боковины (фанерной)</w:t>
            </w:r>
          </w:p>
          <w:p w:rsidR="008B001E" w:rsidRPr="008B001E" w:rsidRDefault="008B001E" w:rsidP="008B001E">
            <w:pPr>
              <w:snapToGrid w:val="0"/>
              <w:ind w:left="57" w:right="57" w:firstLine="57"/>
              <w:rPr>
                <w:sz w:val="20"/>
                <w:szCs w:val="20"/>
              </w:rPr>
            </w:pPr>
            <w:r w:rsidRPr="008B001E">
              <w:rPr>
                <w:sz w:val="20"/>
                <w:szCs w:val="20"/>
              </w:rPr>
              <w:t>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8B001E" w:rsidRPr="008B001E" w:rsidRDefault="008B001E" w:rsidP="008B001E">
            <w:pPr>
              <w:snapToGrid w:val="0"/>
              <w:ind w:left="57" w:right="57" w:firstLine="57"/>
              <w:rPr>
                <w:sz w:val="20"/>
                <w:szCs w:val="20"/>
              </w:rPr>
            </w:pPr>
            <w:r w:rsidRPr="008B001E">
              <w:rPr>
                <w:sz w:val="20"/>
                <w:szCs w:val="20"/>
              </w:rPr>
              <w:t>Боковина должна представлять собой панель из влагостойкой фанеры ФСФ толщиной 15мм (894х710мм), окрашенную влагостойкими краской и лаком. На поверхность панели наносится тематическое декоративное покрытие.</w:t>
            </w:r>
          </w:p>
          <w:p w:rsidR="008B001E" w:rsidRPr="008B001E" w:rsidRDefault="008B001E" w:rsidP="008307BA">
            <w:pPr>
              <w:snapToGrid w:val="0"/>
              <w:ind w:left="57" w:right="57" w:firstLine="57"/>
              <w:rPr>
                <w:sz w:val="20"/>
                <w:szCs w:val="20"/>
              </w:rPr>
            </w:pPr>
            <w:r w:rsidRPr="008B001E">
              <w:rPr>
                <w:sz w:val="20"/>
                <w:szCs w:val="20"/>
              </w:rPr>
              <w:t>отвода,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стальных полуобойм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jc w:val="center"/>
              <w:rPr>
                <w:sz w:val="20"/>
                <w:szCs w:val="20"/>
              </w:rPr>
            </w:pPr>
            <w:r w:rsidRPr="008B001E">
              <w:rPr>
                <w:sz w:val="20"/>
                <w:szCs w:val="20"/>
              </w:rPr>
              <w:t>Щит баскетбольный</w:t>
            </w:r>
          </w:p>
        </w:tc>
      </w:tr>
      <w:tr w:rsidR="008B001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B001E" w:rsidRDefault="008B001E"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B001E" w:rsidRPr="008B001E" w:rsidRDefault="008B001E" w:rsidP="008B001E">
            <w:pPr>
              <w:snapToGrid w:val="0"/>
              <w:ind w:left="57" w:right="57" w:firstLine="57"/>
              <w:rPr>
                <w:sz w:val="20"/>
                <w:szCs w:val="20"/>
              </w:rPr>
            </w:pPr>
            <w:r w:rsidRPr="008B001E">
              <w:rPr>
                <w:sz w:val="20"/>
                <w:szCs w:val="20"/>
              </w:rPr>
              <w:t xml:space="preserve">Баскетбольный щит состоит из кольца с сетью, прикрепленного к фанерному щиту. Щит крепится на лестницу с помощью скоб. На сам щит нанесен </w:t>
            </w:r>
            <w:proofErr w:type="spellStart"/>
            <w:r w:rsidRPr="008B001E">
              <w:rPr>
                <w:sz w:val="20"/>
                <w:szCs w:val="20"/>
              </w:rPr>
              <w:t>принт</w:t>
            </w:r>
            <w:proofErr w:type="spellEnd"/>
            <w:r w:rsidRPr="008B001E">
              <w:rPr>
                <w:sz w:val="20"/>
                <w:szCs w:val="20"/>
              </w:rPr>
              <w:t xml:space="preserve"> в виде рамки. Кольцо должно быть изготовлено из трубы диаметром 21,3 мм. Внутренний диаметр кольца – 338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start w:val="1"/>
      <w:numFmt w:val="bullet"/>
      <w:lvlText w:val="o"/>
      <w:lvlJc w:val="left"/>
      <w:pPr>
        <w:ind w:left="1531" w:hanging="360"/>
      </w:pPr>
      <w:rPr>
        <w:rFonts w:ascii="Courier New" w:hAnsi="Courier New" w:cs="Courier New" w:hint="default"/>
      </w:rPr>
    </w:lvl>
    <w:lvl w:ilvl="2" w:tplc="04190005">
      <w:start w:val="1"/>
      <w:numFmt w:val="bullet"/>
      <w:lvlText w:val=""/>
      <w:lvlJc w:val="left"/>
      <w:pPr>
        <w:ind w:left="2251" w:hanging="360"/>
      </w:pPr>
      <w:rPr>
        <w:rFonts w:ascii="Wingdings" w:hAnsi="Wingdings" w:hint="default"/>
      </w:rPr>
    </w:lvl>
    <w:lvl w:ilvl="3" w:tplc="04190001">
      <w:start w:val="1"/>
      <w:numFmt w:val="bullet"/>
      <w:lvlText w:val=""/>
      <w:lvlJc w:val="left"/>
      <w:pPr>
        <w:ind w:left="2971" w:hanging="360"/>
      </w:pPr>
      <w:rPr>
        <w:rFonts w:ascii="Symbol" w:hAnsi="Symbol" w:hint="default"/>
      </w:rPr>
    </w:lvl>
    <w:lvl w:ilvl="4" w:tplc="04190003">
      <w:start w:val="1"/>
      <w:numFmt w:val="bullet"/>
      <w:lvlText w:val="o"/>
      <w:lvlJc w:val="left"/>
      <w:pPr>
        <w:ind w:left="3691" w:hanging="360"/>
      </w:pPr>
      <w:rPr>
        <w:rFonts w:ascii="Courier New" w:hAnsi="Courier New" w:cs="Courier New" w:hint="default"/>
      </w:rPr>
    </w:lvl>
    <w:lvl w:ilvl="5" w:tplc="04190005">
      <w:start w:val="1"/>
      <w:numFmt w:val="bullet"/>
      <w:lvlText w:val=""/>
      <w:lvlJc w:val="left"/>
      <w:pPr>
        <w:ind w:left="4411" w:hanging="360"/>
      </w:pPr>
      <w:rPr>
        <w:rFonts w:ascii="Wingdings" w:hAnsi="Wingdings" w:hint="default"/>
      </w:rPr>
    </w:lvl>
    <w:lvl w:ilvl="6" w:tplc="04190001">
      <w:start w:val="1"/>
      <w:numFmt w:val="bullet"/>
      <w:lvlText w:val=""/>
      <w:lvlJc w:val="left"/>
      <w:pPr>
        <w:ind w:left="5131" w:hanging="360"/>
      </w:pPr>
      <w:rPr>
        <w:rFonts w:ascii="Symbol" w:hAnsi="Symbol" w:hint="default"/>
      </w:rPr>
    </w:lvl>
    <w:lvl w:ilvl="7" w:tplc="04190003">
      <w:start w:val="1"/>
      <w:numFmt w:val="bullet"/>
      <w:lvlText w:val="o"/>
      <w:lvlJc w:val="left"/>
      <w:pPr>
        <w:ind w:left="5851" w:hanging="360"/>
      </w:pPr>
      <w:rPr>
        <w:rFonts w:ascii="Courier New" w:hAnsi="Courier New" w:cs="Courier New" w:hint="default"/>
      </w:rPr>
    </w:lvl>
    <w:lvl w:ilvl="8" w:tplc="04190005">
      <w:start w:val="1"/>
      <w:numFmt w:val="bullet"/>
      <w:lvlText w:val=""/>
      <w:lvlJc w:val="left"/>
      <w:pPr>
        <w:ind w:left="65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95CE1"/>
    <w:rsid w:val="00214CBA"/>
    <w:rsid w:val="00227D47"/>
    <w:rsid w:val="00227F04"/>
    <w:rsid w:val="00277AA4"/>
    <w:rsid w:val="002F1D62"/>
    <w:rsid w:val="00376038"/>
    <w:rsid w:val="00456988"/>
    <w:rsid w:val="004E7B26"/>
    <w:rsid w:val="00513870"/>
    <w:rsid w:val="00546E68"/>
    <w:rsid w:val="005B5136"/>
    <w:rsid w:val="00605D5E"/>
    <w:rsid w:val="006C0BDC"/>
    <w:rsid w:val="008307BA"/>
    <w:rsid w:val="008B001E"/>
    <w:rsid w:val="009F0A33"/>
    <w:rsid w:val="00A826B0"/>
    <w:rsid w:val="00B10CD7"/>
    <w:rsid w:val="00B60488"/>
    <w:rsid w:val="00BA28A4"/>
    <w:rsid w:val="00C706C3"/>
    <w:rsid w:val="00CB529F"/>
    <w:rsid w:val="00D22442"/>
    <w:rsid w:val="00D35C51"/>
    <w:rsid w:val="00D4186D"/>
    <w:rsid w:val="00D543DD"/>
    <w:rsid w:val="00D6070B"/>
    <w:rsid w:val="00E71631"/>
    <w:rsid w:val="00E82E20"/>
    <w:rsid w:val="00F359F4"/>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 w:id="20092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3001</Words>
  <Characters>17109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2021-12-23T19:29:00Z</dcterms:created>
  <dcterms:modified xsi:type="dcterms:W3CDTF">2021-12-23T19:29:00Z</dcterms:modified>
</cp:coreProperties>
</file>