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3644"/>
      </w:tblGrid>
      <w:tr w:rsidR="0072501F" w:rsidTr="0072501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72501F" w:rsidTr="0072501F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  <w:p w:rsidR="0072501F" w:rsidRDefault="0072501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72501F" w:rsidRDefault="00A51C73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92696" cy="1040829"/>
                  <wp:effectExtent l="0" t="0" r="7620" b="6985"/>
                  <wp:docPr id="1" name="Рисунок 1" descr="Romana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mana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05" cy="105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Горка предназначена для размещения в детских дошкольных учреждениях, на территориях парков, дворовых территориях и местах общественного отдыха с целью организации досуга и гармоничного развития детей в возрасте от 6 до 12 лет. Может эксплуатироваться круглогодично во всех климатических зонах. Соответствуют требованиям современного дизайна, отвечают требованиям безопасности пользователя, заложенным в Европейских нормах и ГОСТах РФ. Производятся в соответствии со стандартом ISO 9001-20</w:t>
            </w:r>
            <w:r>
              <w:rPr>
                <w:sz w:val="20"/>
                <w:szCs w:val="20"/>
              </w:rPr>
              <w:t>15</w:t>
            </w:r>
            <w:r w:rsidRPr="004B5FCA">
              <w:rPr>
                <w:sz w:val="20"/>
                <w:szCs w:val="20"/>
              </w:rPr>
              <w:t>. Все применяемые материалы имеют гигиенические сертификаты и разрешены к применению при изготовлении продукции для детей. Изделие должно состоять из лестницы входной, с помощью которой можно попасть на площадку с выходом на горку, и горки h=950 мм. Площадка должна иметь ограждения, обеспечивающие безопасное нахождение детей на игровом изделии. Сама горка должна иметь стартовую площадку, полосу скольжения и полосу торможения. В целях безопасности на стартовом участке горки должны быть предусмотрены защитные боковые экраны.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 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Детали из фанеры окрашены краской «НОРДИКА» на основе акрилата и покрыты лаком «ТЕКНОКОАТ». Покрытие создает сильную износостойкую поверхность. Выступающие крепежные элементы закрыты декоративными антивандальными заглушками из полиэтилена.  Торцы труб закрыты пластиковыми заглушками. Все крепежные элементы должны быть оцинкованы.</w:t>
            </w:r>
          </w:p>
          <w:p w:rsidR="0072501F" w:rsidRDefault="004B5FCA" w:rsidP="004B5FCA">
            <w:r w:rsidRPr="004B5FCA">
              <w:rPr>
                <w:sz w:val="20"/>
                <w:szCs w:val="20"/>
              </w:rPr>
              <w:t>Монтаж должен производиться бетонированием стоек на глубину не менее 600 мм.</w:t>
            </w:r>
          </w:p>
        </w:tc>
        <w:bookmarkStart w:id="0" w:name="_GoBack"/>
        <w:bookmarkEnd w:id="0"/>
      </w:tr>
      <w:tr w:rsidR="0072501F" w:rsidTr="0072501F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5D7E29">
            <w:pPr>
              <w:jc w:val="center"/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72501F" w:rsidTr="0072501F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501E49" w:rsidRDefault="0072501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 xml:space="preserve">Высота (мм) </w:t>
            </w:r>
            <w:r>
              <w:rPr>
                <w:bCs/>
                <w:sz w:val="20"/>
                <w:szCs w:val="20"/>
              </w:rPr>
              <w:t>± 20 мм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01F" w:rsidRPr="00501E49" w:rsidRDefault="004B5FCA" w:rsidP="005D6962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A51C73">
              <w:rPr>
                <w:bCs/>
                <w:sz w:val="20"/>
                <w:szCs w:val="20"/>
              </w:rPr>
              <w:t>75</w:t>
            </w:r>
          </w:p>
        </w:tc>
      </w:tr>
      <w:tr w:rsidR="0072501F" w:rsidTr="0072501F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501E49" w:rsidRDefault="0072501F" w:rsidP="00DA5522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501E49" w:rsidRDefault="00A51C73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3100</w:t>
            </w:r>
          </w:p>
        </w:tc>
      </w:tr>
      <w:tr w:rsidR="0072501F" w:rsidTr="0072501F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Pr="00501E49" w:rsidRDefault="0072501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501E49" w:rsidRDefault="00A51C73" w:rsidP="00BF27C7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1015</w:t>
            </w:r>
          </w:p>
        </w:tc>
      </w:tr>
      <w:tr w:rsidR="0072501F" w:rsidTr="0072501F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B5FCA" w:rsidTr="0072501F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4B5FC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4B5F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Горка  h=950 мм 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jc w:val="center"/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1</w:t>
            </w:r>
          </w:p>
        </w:tc>
      </w:tr>
      <w:tr w:rsidR="004B5FCA" w:rsidTr="0072501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4B5FC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4B5F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Лестница входная 950 мм,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jc w:val="center"/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1</w:t>
            </w:r>
          </w:p>
        </w:tc>
      </w:tr>
      <w:tr w:rsidR="004B5FCA" w:rsidTr="0072501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4B5FC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4B5F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Ограждение 900 мм (1),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jc w:val="center"/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2</w:t>
            </w:r>
          </w:p>
        </w:tc>
      </w:tr>
      <w:tr w:rsidR="004B5FCA" w:rsidTr="0072501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4B5FC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4B5F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Ограждение 900 мм (2),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jc w:val="center"/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1</w:t>
            </w:r>
          </w:p>
        </w:tc>
      </w:tr>
      <w:tr w:rsidR="004B5FCA" w:rsidTr="0072501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4B5FC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4B5F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Площадка 900 мм,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jc w:val="center"/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1</w:t>
            </w:r>
          </w:p>
        </w:tc>
      </w:tr>
      <w:tr w:rsidR="004B5FCA" w:rsidTr="004B5FCA">
        <w:trPr>
          <w:trHeight w:val="6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4B5FC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4B5F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Стойка, шт.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jc w:val="center"/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4</w:t>
            </w:r>
          </w:p>
        </w:tc>
      </w:tr>
      <w:tr w:rsidR="0072501F" w:rsidTr="0072501F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3D6729" w:rsidRDefault="004B5FCA" w:rsidP="005D7E29">
            <w:pPr>
              <w:jc w:val="center"/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Лестница входная 950 мм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Лестница должна состоять из:</w:t>
            </w:r>
          </w:p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- перила – 2 шт.</w:t>
            </w:r>
          </w:p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- боковина – 2 шт.,</w:t>
            </w:r>
          </w:p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- ступень – 4 шт.,</w:t>
            </w:r>
          </w:p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- борт - 1 шт.</w:t>
            </w:r>
          </w:p>
          <w:p w:rsidR="0072501F" w:rsidRPr="00DA5522" w:rsidRDefault="004B5FCA" w:rsidP="004B5FCA">
            <w:pPr>
              <w:rPr>
                <w:color w:val="FF0000"/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 xml:space="preserve">Габариты лестницы должны быть 900*785*1710 мм (+-20мм). Перила лестницы должны быть изготовлены из металлической трубы размерами не менее 32*2 мм длиной не менее 1500 мм. К перилам при помощи резьбовых соединений должны крепиться боковины ромбовидной формы, изготовленные из влагостойкой фанеры толщиной не менее 18 мм. В боковинах должно быть расположено не менее одного декоративного овального отверстия размерами не менее 60*380 мм. Габаритные размеры боковин не менее 750*1640 мм. Ступени размерами не более 150*610 мм должны быть изготовлены из фанеры ФОФ с высокой водо- и износостойкостью, с </w:t>
            </w:r>
            <w:proofErr w:type="spellStart"/>
            <w:r w:rsidRPr="004B5FCA">
              <w:rPr>
                <w:sz w:val="20"/>
                <w:szCs w:val="20"/>
              </w:rPr>
              <w:t>антискользящим</w:t>
            </w:r>
            <w:proofErr w:type="spellEnd"/>
            <w:r w:rsidRPr="004B5FCA">
              <w:rPr>
                <w:sz w:val="20"/>
                <w:szCs w:val="20"/>
              </w:rPr>
              <w:t xml:space="preserve"> покрытием толщиной не менее 18 мм. Ступени должны крепиться к металлическим кронштейнам посредством резьбовых соединений. Кронштейны должны быть изготовлены из металлического листа толщиной не менее 2 мм, длина кронштейнов не </w:t>
            </w:r>
            <w:proofErr w:type="gramStart"/>
            <w:r w:rsidRPr="004B5FCA">
              <w:rPr>
                <w:sz w:val="20"/>
                <w:szCs w:val="20"/>
              </w:rPr>
              <w:t>менее  610</w:t>
            </w:r>
            <w:proofErr w:type="gramEnd"/>
            <w:r w:rsidRPr="004B5FCA">
              <w:rPr>
                <w:sz w:val="20"/>
                <w:szCs w:val="20"/>
              </w:rPr>
              <w:t xml:space="preserve"> мм, ширина и высота не менее 110 мм. Кронштейны должны крепиться к боковинам </w:t>
            </w:r>
            <w:proofErr w:type="gramStart"/>
            <w:r w:rsidRPr="004B5FCA">
              <w:rPr>
                <w:sz w:val="20"/>
                <w:szCs w:val="20"/>
              </w:rPr>
              <w:t>лестницы  посредством</w:t>
            </w:r>
            <w:proofErr w:type="gramEnd"/>
            <w:r w:rsidRPr="004B5FCA">
              <w:rPr>
                <w:sz w:val="20"/>
                <w:szCs w:val="20"/>
              </w:rPr>
              <w:t xml:space="preserve"> резьбовых соединений. В целях безопасности, для исключения случаев </w:t>
            </w:r>
            <w:proofErr w:type="spellStart"/>
            <w:r w:rsidRPr="004B5FCA">
              <w:rPr>
                <w:sz w:val="20"/>
                <w:szCs w:val="20"/>
              </w:rPr>
              <w:t>застревания</w:t>
            </w:r>
            <w:proofErr w:type="spellEnd"/>
            <w:r w:rsidRPr="004B5FCA">
              <w:rPr>
                <w:sz w:val="20"/>
                <w:szCs w:val="20"/>
              </w:rPr>
              <w:t xml:space="preserve"> одежды и частей тела ребенка между площадкой и последней ступенью должен быть установлен вертикальный борт размерами не менее 65*610 мм, изготовленный из фанеры ФОФ с высокой водо- и износостойкостью, с </w:t>
            </w:r>
            <w:proofErr w:type="spellStart"/>
            <w:r w:rsidRPr="004B5FCA">
              <w:rPr>
                <w:sz w:val="20"/>
                <w:szCs w:val="20"/>
              </w:rPr>
              <w:t>антискользящим</w:t>
            </w:r>
            <w:proofErr w:type="spellEnd"/>
            <w:r w:rsidRPr="004B5FCA">
              <w:rPr>
                <w:sz w:val="20"/>
                <w:szCs w:val="20"/>
              </w:rPr>
              <w:t xml:space="preserve"> покрытием толщиной не менее 18 мм, закрывающий отверстие между ступенями.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72501F" w:rsidRDefault="004B5FCA" w:rsidP="0072501F">
            <w:pPr>
              <w:jc w:val="center"/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Горка 950 мм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72501F" w:rsidRDefault="004B5FCA" w:rsidP="003D6729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 xml:space="preserve">Скат горки должен быть изготовлен из единого листа нержавеющей стали толщиной одна целая пять десятых мм размерами не менее 495*1863 мм. В нижней части ската стальной лист должен быть подвернут с радиусом закругления не более 60 мм. На скате должны быть участки скольжения длиной не менее 1095 мм и торможения длиной не менее 230 мм, радиус </w:t>
            </w:r>
            <w:proofErr w:type="spellStart"/>
            <w:r w:rsidRPr="004B5FCA">
              <w:rPr>
                <w:sz w:val="20"/>
                <w:szCs w:val="20"/>
              </w:rPr>
              <w:t>гиба</w:t>
            </w:r>
            <w:proofErr w:type="spellEnd"/>
            <w:r w:rsidRPr="004B5FCA">
              <w:rPr>
                <w:sz w:val="20"/>
                <w:szCs w:val="20"/>
              </w:rPr>
              <w:t xml:space="preserve"> между которыми должен быть не менее r=450 мм. Угол наклона участка скольжения должен составлять тридцать семь градусов. Габаритные размеры ската должны быть не менее 495*1450*888 мм. Для поддержания ската горки снизу присоединяется с помощью болтовых соединений опора, изготовленная из влагостойкой фанеры ФСФ толщиной не менее 9 мм длиной 1150 мм и высотой не менее 145 мм. Поверху скат горки должен укреплять плинтус, который должен присоединяться к борту горки болтовыми соединениями. Плинтус должен быть изготовлен из влагостойкой фанеры ФСФ толщиной не менее 9 мм длиной 1575 мм и высотой не менее 60 мм. В секторе участка скольжения горки для создания дополнительной жесткости конструкции к бортам горки должны быть укреплены три связи, изготовленные из металлического листа толщиной не менее 4 мм в виде скобы. Борта горки должны быть выполнены из влагостойкой фанеры ФСФ толщиной не менее 18 мм длиной 1485 мм и высотой не менее 220 мм.  Борта горки должны возвышаться над уровнем ската не менее, чем на 120 мм.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1F" w:rsidRPr="0072501F" w:rsidRDefault="004B5FCA" w:rsidP="0072501F">
            <w:pPr>
              <w:jc w:val="center"/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Ограждение 900 мм (1)</w:t>
            </w:r>
          </w:p>
        </w:tc>
      </w:tr>
      <w:tr w:rsidR="0072501F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01F" w:rsidRDefault="0072501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Ограждение устанавливается для безопасного нахождения детей на площадке и должно состоять из:</w:t>
            </w:r>
          </w:p>
          <w:p w:rsidR="004B5FCA" w:rsidRPr="004B5FCA" w:rsidRDefault="004B5FCA" w:rsidP="004B5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боковины</w:t>
            </w:r>
          </w:p>
          <w:p w:rsidR="0072501F" w:rsidRPr="0072501F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 xml:space="preserve">боковина, изготовленная из фанеры ФСФ толщиной не менее 15 мм. Боковина должна иметь размеры 680*755 мм. В центре боковины должно быть выполнено вертикальное овальное отверстие размерами не менее 80*300мм с радиусом закругления сверху и снизу не менее 40 мм. </w:t>
            </w:r>
          </w:p>
        </w:tc>
      </w:tr>
      <w:tr w:rsidR="004B5FCA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EE271C">
            <w:pPr>
              <w:jc w:val="center"/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Ограждение 900 мм (2)</w:t>
            </w:r>
          </w:p>
        </w:tc>
      </w:tr>
      <w:tr w:rsidR="004B5FCA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Ограждение предназначено для безопасного попадания детей на горку. Ограждение должно состоять из защитного горизонтального ограничителя и защитных боковых вертикальных «щечек».</w:t>
            </w:r>
          </w:p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 xml:space="preserve">Каркас ограждения должен состоять из поперечины (горизонтального защитного ограничителя) длиной не менее 780 мм, изготовленной из металлической трубы размерами не менее 25*2,8 мм. С обеих сторон поперечины на расстоянии не более 13 мм от торцов должны быть расположены два сквозных </w:t>
            </w:r>
            <w:proofErr w:type="gramStart"/>
            <w:r w:rsidRPr="004B5FCA">
              <w:rPr>
                <w:sz w:val="20"/>
                <w:szCs w:val="20"/>
              </w:rPr>
              <w:t>отверстия  диаметром</w:t>
            </w:r>
            <w:proofErr w:type="gramEnd"/>
            <w:r w:rsidRPr="004B5FCA">
              <w:rPr>
                <w:sz w:val="20"/>
                <w:szCs w:val="20"/>
              </w:rPr>
              <w:t xml:space="preserve"> 11 мм для последующего крепления  посредством резьбового соединения отвода, изготовленного из металлического листа толщиной не менее 2,5 мм,  с помощью которого происходит  фиксация  ограждения к стойке комплекса.  отвод в виде двух стальных полуобойм, стягивается между собой болтами на необходимой высоте, чему способствуют канавки на стойке, расположенные через определенные промежутки.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ограждения, которые должны крепиться также к каркасу площадки.  Вставки высотой не </w:t>
            </w:r>
            <w:proofErr w:type="gramStart"/>
            <w:r w:rsidRPr="004B5FCA">
              <w:rPr>
                <w:sz w:val="20"/>
                <w:szCs w:val="20"/>
              </w:rPr>
              <w:t>менее  780</w:t>
            </w:r>
            <w:proofErr w:type="gramEnd"/>
            <w:r w:rsidRPr="004B5FCA">
              <w:rPr>
                <w:sz w:val="20"/>
                <w:szCs w:val="20"/>
              </w:rPr>
              <w:t xml:space="preserve"> мм и шириной не менее 85 мм должны быть изготовлены из водостойкой фанеры ФСФ толщиной не менее 18 мм. К вставкам должны быть прикреплены защитные «щечки», изготовленный из водостойкой фанеры ФСФ толщиной не менее 15 мм. Нижний край защитных «щечек» ограждения должен быть выполнен скошенным в соответствии с углом наклона горки и должен крепиться к бортовой конструкции горки. </w:t>
            </w:r>
          </w:p>
          <w:p w:rsidR="004B5FCA" w:rsidRPr="004B5FCA" w:rsidRDefault="004B5FCA" w:rsidP="004B5FCA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Габаритные размеры фанерного ограждения должны быть не менее 340*955 мм.</w:t>
            </w:r>
          </w:p>
        </w:tc>
      </w:tr>
      <w:tr w:rsidR="004B5FCA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EE271C">
            <w:pPr>
              <w:jc w:val="center"/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Площадка 900мм</w:t>
            </w:r>
          </w:p>
        </w:tc>
      </w:tr>
      <w:tr w:rsidR="004B5FCA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F9264A" w:rsidP="004B5FCA">
            <w:pPr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Площадка должна состоять из каркаса, настила и крепежных элементов. Настил должен быть выполнен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15 мм. Настил представляет собой квадрат 900*900 мм(+-10мм) с вырезанными по углам </w:t>
            </w:r>
            <w:r>
              <w:rPr>
                <w:sz w:val="20"/>
                <w:szCs w:val="20"/>
              </w:rPr>
              <w:t>сегментами</w:t>
            </w:r>
            <w:r w:rsidRPr="00BA28A4">
              <w:rPr>
                <w:sz w:val="20"/>
                <w:szCs w:val="20"/>
              </w:rPr>
              <w:t>. Настил должен крепиться к каркасу посредством не менее восьми болтовых соединений. Размеры площадки должны быть не более 900*900 мм</w:t>
            </w:r>
          </w:p>
        </w:tc>
      </w:tr>
      <w:tr w:rsidR="004B5FCA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EE271C">
            <w:pPr>
              <w:jc w:val="center"/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>Стойка, шт.</w:t>
            </w:r>
          </w:p>
        </w:tc>
      </w:tr>
      <w:tr w:rsidR="004B5FCA" w:rsidTr="0072501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FCA" w:rsidRDefault="004B5FC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FCA" w:rsidRPr="004B5FCA" w:rsidRDefault="004B5FCA" w:rsidP="00A2667C">
            <w:pPr>
              <w:rPr>
                <w:sz w:val="20"/>
                <w:szCs w:val="20"/>
              </w:rPr>
            </w:pPr>
            <w:r w:rsidRPr="004B5FCA">
              <w:rPr>
                <w:sz w:val="20"/>
                <w:szCs w:val="20"/>
              </w:rPr>
              <w:t xml:space="preserve">Стойки комплекса должны быть изготовлены из стальной трубы диаметром не менее 76 мм с толщиной стенки не менее 2 мм, с кольцевыми 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обойм в виде двух стальных полухомутов, облитых </w:t>
            </w:r>
            <w:r w:rsidRPr="004B5FCA">
              <w:rPr>
                <w:sz w:val="20"/>
                <w:szCs w:val="20"/>
              </w:rPr>
              <w:lastRenderedPageBreak/>
              <w:t>пластиком, которые стягиваются между собой болтами. При помощи таких обойм к стойкам присоединяется площадка 900.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115A5E"/>
    <w:rsid w:val="0022386A"/>
    <w:rsid w:val="00381B6B"/>
    <w:rsid w:val="003D6729"/>
    <w:rsid w:val="00412BE3"/>
    <w:rsid w:val="00445378"/>
    <w:rsid w:val="004B5FCA"/>
    <w:rsid w:val="00501E49"/>
    <w:rsid w:val="005450FC"/>
    <w:rsid w:val="005D6962"/>
    <w:rsid w:val="005D7E29"/>
    <w:rsid w:val="006C1041"/>
    <w:rsid w:val="0072501F"/>
    <w:rsid w:val="00776FE0"/>
    <w:rsid w:val="009B7749"/>
    <w:rsid w:val="00A2667C"/>
    <w:rsid w:val="00A51C73"/>
    <w:rsid w:val="00A826B0"/>
    <w:rsid w:val="00B60488"/>
    <w:rsid w:val="00BD4AE6"/>
    <w:rsid w:val="00BE0CC3"/>
    <w:rsid w:val="00BF27C7"/>
    <w:rsid w:val="00BF2B00"/>
    <w:rsid w:val="00D12CE1"/>
    <w:rsid w:val="00D4186D"/>
    <w:rsid w:val="00D45F2A"/>
    <w:rsid w:val="00DA5522"/>
    <w:rsid w:val="00DF46B6"/>
    <w:rsid w:val="00EE271C"/>
    <w:rsid w:val="00F9264A"/>
    <w:rsid w:val="00FA196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56C9-791B-4020-AE57-B3A27A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2021-12-24T18:06:00Z</dcterms:created>
  <dcterms:modified xsi:type="dcterms:W3CDTF">2021-12-24T18:06:00Z</dcterms:modified>
</cp:coreProperties>
</file>